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9386" w14:textId="042F3D74" w:rsidR="009B6ED0" w:rsidRPr="00754FEC" w:rsidRDefault="009B6ED0" w:rsidP="009B6ED0">
      <w:pPr>
        <w:pStyle w:val="pf0"/>
        <w:rPr>
          <w:b/>
          <w:bCs/>
          <w:sz w:val="23"/>
          <w:szCs w:val="23"/>
        </w:rPr>
      </w:pPr>
      <w:r w:rsidRPr="00754FEC">
        <w:rPr>
          <w:b/>
          <w:bCs/>
          <w:sz w:val="23"/>
          <w:szCs w:val="23"/>
        </w:rPr>
        <w:t>Introduction</w:t>
      </w:r>
      <w:r w:rsidRPr="00754FEC">
        <w:rPr>
          <w:b/>
          <w:bCs/>
          <w:sz w:val="23"/>
          <w:szCs w:val="23"/>
        </w:rPr>
        <w:br/>
      </w:r>
      <w:r w:rsidRPr="00754FEC">
        <w:rPr>
          <w:sz w:val="23"/>
          <w:szCs w:val="23"/>
        </w:rPr>
        <w:t xml:space="preserve">The Association thanks you for taking on the responsibility of leading a team to produce a report for the Association’s consideration. You have taken on the task of understanding and providing recommendations for action by the Association on an issue that the Association can have a pivotal role in resolving or impacting.  </w:t>
      </w:r>
    </w:p>
    <w:p w14:paraId="6BC84C9A" w14:textId="77777777" w:rsidR="009B6ED0" w:rsidRPr="00754FEC" w:rsidRDefault="009B6ED0" w:rsidP="009B6ED0">
      <w:pPr>
        <w:pStyle w:val="pf0"/>
        <w:rPr>
          <w:sz w:val="23"/>
          <w:szCs w:val="23"/>
        </w:rPr>
      </w:pPr>
      <w:r w:rsidRPr="00754FEC">
        <w:rPr>
          <w:sz w:val="23"/>
          <w:szCs w:val="23"/>
        </w:rPr>
        <w:t xml:space="preserve">Once you have completed your research and developed your recommendations, you need to draft a report seeking the approval of the House of Delegates (HOD) for adopting the recommendations for action by the Association. This guide provides you with an outline to draft your report and recommendations. </w:t>
      </w:r>
    </w:p>
    <w:p w14:paraId="7E2F9060" w14:textId="18C6F0E2" w:rsidR="009B6ED0" w:rsidRPr="00754FEC" w:rsidRDefault="009B6ED0" w:rsidP="009B6ED0">
      <w:pPr>
        <w:pStyle w:val="pf0"/>
        <w:rPr>
          <w:sz w:val="23"/>
          <w:szCs w:val="23"/>
        </w:rPr>
      </w:pPr>
      <w:r w:rsidRPr="00754FEC">
        <w:rPr>
          <w:sz w:val="23"/>
          <w:szCs w:val="23"/>
        </w:rPr>
        <w:t>Keep in mind the audience for your report. Our reports are reviewed not just by the HOD for approval but our members, other bar associations, government agencies and the broader community that is impacted by your topic for information to ignite into action</w:t>
      </w:r>
      <w:r w:rsidR="00CC4A28" w:rsidRPr="00754FEC">
        <w:rPr>
          <w:sz w:val="23"/>
          <w:szCs w:val="23"/>
        </w:rPr>
        <w:t>.</w:t>
      </w:r>
      <w:r w:rsidRPr="00754FEC">
        <w:rPr>
          <w:sz w:val="23"/>
          <w:szCs w:val="23"/>
        </w:rPr>
        <w:t xml:space="preserve"> These various readers are not as steeped in the nuances of the issues as you are. The role of the report is not</w:t>
      </w:r>
      <w:r w:rsidR="00CC4A28" w:rsidRPr="00754FEC">
        <w:rPr>
          <w:sz w:val="23"/>
          <w:szCs w:val="23"/>
        </w:rPr>
        <w:t xml:space="preserve"> only</w:t>
      </w:r>
      <w:r w:rsidRPr="00754FEC">
        <w:rPr>
          <w:sz w:val="23"/>
          <w:szCs w:val="23"/>
        </w:rPr>
        <w:t xml:space="preserve"> to provide a statement of legal research and recommendations; </w:t>
      </w:r>
      <w:r w:rsidR="00CC4A28" w:rsidRPr="00754FEC">
        <w:rPr>
          <w:sz w:val="23"/>
          <w:szCs w:val="23"/>
        </w:rPr>
        <w:t>but</w:t>
      </w:r>
      <w:r w:rsidRPr="00754FEC">
        <w:rPr>
          <w:sz w:val="23"/>
          <w:szCs w:val="23"/>
        </w:rPr>
        <w:t xml:space="preserve"> to present a compelling case based on law and research for why the Association is taking action to address an issue. </w:t>
      </w:r>
    </w:p>
    <w:p w14:paraId="188FB65B" w14:textId="5AD88D94" w:rsidR="009B6ED0" w:rsidRPr="00754FEC" w:rsidRDefault="009B6ED0" w:rsidP="00CC4A28">
      <w:pPr>
        <w:pStyle w:val="pf0"/>
        <w:rPr>
          <w:sz w:val="23"/>
          <w:szCs w:val="23"/>
        </w:rPr>
      </w:pPr>
      <w:r w:rsidRPr="00754FEC">
        <w:rPr>
          <w:sz w:val="23"/>
          <w:szCs w:val="23"/>
        </w:rPr>
        <w:t xml:space="preserve">Should you have any questions about this guide, please contact the Association’s secretary at </w:t>
      </w:r>
      <w:hyperlink r:id="rId7" w:history="1">
        <w:r w:rsidR="00CC4A28" w:rsidRPr="00754FEC">
          <w:rPr>
            <w:rStyle w:val="Hyperlink"/>
            <w:sz w:val="23"/>
            <w:szCs w:val="23"/>
          </w:rPr>
          <w:t>secretary@nysba.org</w:t>
        </w:r>
      </w:hyperlink>
      <w:r w:rsidR="00CC4A28" w:rsidRPr="00754FEC">
        <w:rPr>
          <w:sz w:val="23"/>
          <w:szCs w:val="23"/>
        </w:rPr>
        <w:t xml:space="preserve">. </w:t>
      </w:r>
      <w:r w:rsidRPr="00754FEC">
        <w:rPr>
          <w:sz w:val="23"/>
          <w:szCs w:val="23"/>
        </w:rPr>
        <w:t xml:space="preserve">  </w:t>
      </w:r>
    </w:p>
    <w:p w14:paraId="05FCD452" w14:textId="78744824" w:rsidR="00936E18" w:rsidRPr="00754FEC" w:rsidRDefault="009B6ED0" w:rsidP="009B6ED0">
      <w:pPr>
        <w:pStyle w:val="ListParagraph"/>
        <w:numPr>
          <w:ilvl w:val="0"/>
          <w:numId w:val="1"/>
        </w:numPr>
        <w:spacing w:after="0" w:line="240" w:lineRule="auto"/>
        <w:rPr>
          <w:rFonts w:ascii="Times New Roman" w:hAnsi="Times New Roman" w:cs="Times New Roman"/>
          <w:b/>
          <w:bCs/>
          <w:sz w:val="23"/>
          <w:szCs w:val="23"/>
        </w:rPr>
      </w:pPr>
      <w:r w:rsidRPr="00754FEC">
        <w:rPr>
          <w:rFonts w:ascii="Times New Roman" w:hAnsi="Times New Roman" w:cs="Times New Roman"/>
          <w:b/>
          <w:bCs/>
          <w:sz w:val="23"/>
          <w:szCs w:val="23"/>
        </w:rPr>
        <w:t>Cover Note</w:t>
      </w:r>
      <w:r w:rsidRPr="00754FEC">
        <w:rPr>
          <w:rFonts w:ascii="Times New Roman" w:hAnsi="Times New Roman" w:cs="Times New Roman"/>
          <w:b/>
          <w:bCs/>
          <w:sz w:val="23"/>
          <w:szCs w:val="23"/>
        </w:rPr>
        <w:br/>
      </w:r>
      <w:r w:rsidR="00CC4A28" w:rsidRPr="00754FEC">
        <w:rPr>
          <w:rFonts w:ascii="Times New Roman" w:hAnsi="Times New Roman" w:cs="Times New Roman"/>
          <w:sz w:val="23"/>
          <w:szCs w:val="23"/>
        </w:rPr>
        <w:t>Please include an informational cover note for your report that the staff will use to draft a formal cover note to accompany your report for the HOD. For internal entities, the date that the report was voted on and approved by the NYSBA section/task force/committee, or, for external entities, the date that the report was approved for conveyance to the House of Delegates Reports Group.</w:t>
      </w:r>
      <w:r w:rsidR="00CC4A28" w:rsidRPr="00754FEC">
        <w:rPr>
          <w:rFonts w:ascii="Times New Roman" w:hAnsi="Times New Roman" w:cs="Times New Roman"/>
          <w:sz w:val="23"/>
          <w:szCs w:val="23"/>
        </w:rPr>
        <w:br/>
      </w:r>
    </w:p>
    <w:p w14:paraId="0675BD42" w14:textId="77777777" w:rsidR="00CC4A28" w:rsidRPr="00754FEC" w:rsidRDefault="00CC4A28" w:rsidP="00CC4A28">
      <w:pPr>
        <w:pStyle w:val="ListParagraph"/>
        <w:numPr>
          <w:ilvl w:val="0"/>
          <w:numId w:val="1"/>
        </w:numPr>
        <w:spacing w:after="0" w:line="240" w:lineRule="auto"/>
        <w:rPr>
          <w:rFonts w:ascii="Times New Roman" w:hAnsi="Times New Roman" w:cs="Times New Roman"/>
          <w:sz w:val="23"/>
          <w:szCs w:val="23"/>
        </w:rPr>
      </w:pPr>
      <w:r w:rsidRPr="00754FEC">
        <w:rPr>
          <w:rFonts w:ascii="Times New Roman" w:hAnsi="Times New Roman" w:cs="Times New Roman"/>
          <w:b/>
          <w:bCs/>
          <w:sz w:val="23"/>
          <w:szCs w:val="23"/>
        </w:rPr>
        <w:t>Title Page</w:t>
      </w:r>
      <w:r w:rsidRPr="00754FEC">
        <w:rPr>
          <w:rFonts w:ascii="Times New Roman" w:hAnsi="Times New Roman" w:cs="Times New Roman"/>
          <w:b/>
          <w:bCs/>
          <w:sz w:val="23"/>
          <w:szCs w:val="23"/>
        </w:rPr>
        <w:br/>
      </w:r>
      <w:r w:rsidRPr="00754FEC">
        <w:rPr>
          <w:rFonts w:ascii="Times New Roman" w:hAnsi="Times New Roman" w:cs="Times New Roman"/>
          <w:sz w:val="23"/>
          <w:szCs w:val="23"/>
        </w:rPr>
        <w:t>The Association will prepare a formal title page. In your draft, please include the following information:</w:t>
      </w:r>
    </w:p>
    <w:p w14:paraId="6DEA34D6" w14:textId="621444E6" w:rsidR="00CC4A28" w:rsidRPr="00754FEC" w:rsidRDefault="00A70E4C" w:rsidP="00CC4A28">
      <w:pPr>
        <w:pStyle w:val="ListParagraph"/>
        <w:numPr>
          <w:ilvl w:val="0"/>
          <w:numId w:val="6"/>
        </w:numPr>
        <w:spacing w:after="0" w:line="240" w:lineRule="auto"/>
        <w:rPr>
          <w:rFonts w:ascii="Times New Roman" w:hAnsi="Times New Roman" w:cs="Times New Roman"/>
          <w:sz w:val="23"/>
          <w:szCs w:val="23"/>
        </w:rPr>
      </w:pPr>
      <w:r w:rsidRPr="00754FEC">
        <w:rPr>
          <w:rFonts w:ascii="Times New Roman" w:hAnsi="Times New Roman" w:cs="Times New Roman"/>
          <w:sz w:val="23"/>
          <w:szCs w:val="23"/>
        </w:rPr>
        <w:t>T</w:t>
      </w:r>
      <w:r w:rsidR="00CC4A28" w:rsidRPr="00754FEC">
        <w:rPr>
          <w:rFonts w:ascii="Times New Roman" w:hAnsi="Times New Roman" w:cs="Times New Roman"/>
          <w:sz w:val="23"/>
          <w:szCs w:val="23"/>
        </w:rPr>
        <w:t>he title you want the report to have.</w:t>
      </w:r>
    </w:p>
    <w:p w14:paraId="4C846B23" w14:textId="35C3219D" w:rsidR="00CC4A28" w:rsidRPr="00754FEC" w:rsidRDefault="00A70E4C" w:rsidP="00CC4A28">
      <w:pPr>
        <w:pStyle w:val="ListParagraph"/>
        <w:numPr>
          <w:ilvl w:val="0"/>
          <w:numId w:val="6"/>
        </w:numPr>
        <w:spacing w:after="0" w:line="240" w:lineRule="auto"/>
        <w:rPr>
          <w:rFonts w:ascii="Times New Roman" w:hAnsi="Times New Roman" w:cs="Times New Roman"/>
          <w:sz w:val="23"/>
          <w:szCs w:val="23"/>
        </w:rPr>
      </w:pPr>
      <w:r w:rsidRPr="00754FEC">
        <w:rPr>
          <w:rFonts w:ascii="Times New Roman" w:hAnsi="Times New Roman" w:cs="Times New Roman"/>
          <w:sz w:val="23"/>
          <w:szCs w:val="23"/>
        </w:rPr>
        <w:t>T</w:t>
      </w:r>
      <w:r w:rsidR="00CC4A28" w:rsidRPr="00754FEC">
        <w:rPr>
          <w:rFonts w:ascii="Times New Roman" w:hAnsi="Times New Roman" w:cs="Times New Roman"/>
          <w:sz w:val="23"/>
          <w:szCs w:val="23"/>
        </w:rPr>
        <w:t>he name of the NYSBA entity responsible for the report, placing the words “New York State Bar Association” before the name.</w:t>
      </w:r>
    </w:p>
    <w:p w14:paraId="750E2C35" w14:textId="77777777" w:rsidR="00CC4A28" w:rsidRPr="00754FEC" w:rsidRDefault="00CC4A28" w:rsidP="00CC4A28">
      <w:pPr>
        <w:spacing w:after="0" w:line="240" w:lineRule="auto"/>
        <w:rPr>
          <w:rFonts w:ascii="Times New Roman" w:hAnsi="Times New Roman" w:cs="Times New Roman"/>
          <w:sz w:val="23"/>
          <w:szCs w:val="23"/>
        </w:rPr>
      </w:pPr>
    </w:p>
    <w:p w14:paraId="1962715D" w14:textId="25DB6B0F" w:rsidR="00CC4A28" w:rsidRPr="00754FEC" w:rsidRDefault="00CC4A28" w:rsidP="00CC4A28">
      <w:pPr>
        <w:pStyle w:val="ListParagraph"/>
        <w:numPr>
          <w:ilvl w:val="0"/>
          <w:numId w:val="1"/>
        </w:numPr>
        <w:spacing w:after="0" w:line="240" w:lineRule="auto"/>
        <w:rPr>
          <w:rFonts w:ascii="Times New Roman" w:hAnsi="Times New Roman" w:cs="Times New Roman"/>
          <w:sz w:val="23"/>
          <w:szCs w:val="23"/>
        </w:rPr>
      </w:pPr>
      <w:r w:rsidRPr="00754FEC">
        <w:rPr>
          <w:rFonts w:ascii="Times New Roman" w:hAnsi="Times New Roman" w:cs="Times New Roman"/>
          <w:b/>
          <w:bCs/>
          <w:sz w:val="23"/>
          <w:szCs w:val="23"/>
        </w:rPr>
        <w:t>Listing of Members Page(s)</w:t>
      </w:r>
      <w:r w:rsidRPr="00754FEC">
        <w:rPr>
          <w:rFonts w:ascii="Times New Roman" w:hAnsi="Times New Roman" w:cs="Times New Roman"/>
          <w:b/>
          <w:bCs/>
          <w:sz w:val="23"/>
          <w:szCs w:val="23"/>
        </w:rPr>
        <w:br/>
      </w:r>
      <w:r w:rsidRPr="00754FEC">
        <w:rPr>
          <w:rFonts w:ascii="Times New Roman" w:hAnsi="Times New Roman" w:cs="Times New Roman"/>
          <w:sz w:val="23"/>
          <w:szCs w:val="23"/>
        </w:rPr>
        <w:t>If the report was approved by a Section or Standing Committee, list the names of the chair(s) and members of the drafting committee.</w:t>
      </w:r>
      <w:r w:rsidRPr="00754FEC">
        <w:rPr>
          <w:rFonts w:ascii="Times New Roman" w:hAnsi="Times New Roman" w:cs="Times New Roman"/>
          <w:sz w:val="23"/>
          <w:szCs w:val="23"/>
        </w:rPr>
        <w:br/>
      </w:r>
    </w:p>
    <w:p w14:paraId="08F47E03" w14:textId="7B7D78CB" w:rsidR="00CC4A28" w:rsidRPr="00754FEC" w:rsidRDefault="00CC4A28" w:rsidP="00CC4A28">
      <w:pPr>
        <w:pStyle w:val="ListParagraph"/>
        <w:spacing w:after="0" w:line="240" w:lineRule="auto"/>
        <w:ind w:left="1080"/>
        <w:rPr>
          <w:rFonts w:ascii="Times New Roman" w:hAnsi="Times New Roman" w:cs="Times New Roman"/>
          <w:sz w:val="23"/>
          <w:szCs w:val="23"/>
        </w:rPr>
      </w:pPr>
      <w:r w:rsidRPr="00754FEC">
        <w:rPr>
          <w:rFonts w:ascii="Times New Roman" w:hAnsi="Times New Roman" w:cs="Times New Roman"/>
          <w:sz w:val="23"/>
          <w:szCs w:val="23"/>
        </w:rPr>
        <w:t>If the report is sponsored by a Task Force, list all members of the Task Force and any Task Force subcommittees.</w:t>
      </w:r>
    </w:p>
    <w:p w14:paraId="7D6CBFD4" w14:textId="68151E5E" w:rsidR="00906C08" w:rsidRPr="00754FEC" w:rsidRDefault="00906C08" w:rsidP="00906C08">
      <w:pPr>
        <w:spacing w:after="0" w:line="240" w:lineRule="auto"/>
        <w:jc w:val="center"/>
        <w:rPr>
          <w:rFonts w:ascii="Times New Roman" w:hAnsi="Times New Roman" w:cs="Times New Roman"/>
          <w:b/>
          <w:bCs/>
          <w:sz w:val="23"/>
          <w:szCs w:val="23"/>
        </w:rPr>
      </w:pPr>
    </w:p>
    <w:p w14:paraId="08B7B38E" w14:textId="66F8F71F" w:rsidR="001D6077" w:rsidRPr="00AC525E" w:rsidRDefault="00906C08" w:rsidP="001D6077">
      <w:pPr>
        <w:pStyle w:val="ListParagraph"/>
        <w:numPr>
          <w:ilvl w:val="0"/>
          <w:numId w:val="1"/>
        </w:numPr>
        <w:spacing w:after="0" w:line="240" w:lineRule="auto"/>
        <w:rPr>
          <w:rFonts w:ascii="Times New Roman" w:hAnsi="Times New Roman" w:cs="Times New Roman"/>
          <w:b/>
          <w:bCs/>
          <w:sz w:val="23"/>
          <w:szCs w:val="23"/>
        </w:rPr>
      </w:pPr>
      <w:r w:rsidRPr="00754FEC">
        <w:rPr>
          <w:rFonts w:ascii="Times New Roman" w:hAnsi="Times New Roman" w:cs="Times New Roman"/>
          <w:b/>
          <w:bCs/>
          <w:sz w:val="23"/>
          <w:szCs w:val="23"/>
        </w:rPr>
        <w:t>Acknowledgements</w:t>
      </w:r>
      <w:r w:rsidR="00CC4A28" w:rsidRPr="00754FEC">
        <w:rPr>
          <w:rFonts w:ascii="Times New Roman" w:hAnsi="Times New Roman" w:cs="Times New Roman"/>
          <w:b/>
          <w:bCs/>
          <w:sz w:val="23"/>
          <w:szCs w:val="23"/>
        </w:rPr>
        <w:t xml:space="preserve"> Page(s)</w:t>
      </w:r>
      <w:r w:rsidR="00152756" w:rsidRPr="00754FEC">
        <w:rPr>
          <w:rFonts w:ascii="Times New Roman" w:hAnsi="Times New Roman" w:cs="Times New Roman"/>
          <w:b/>
          <w:bCs/>
          <w:sz w:val="23"/>
          <w:szCs w:val="23"/>
        </w:rPr>
        <w:br/>
      </w:r>
      <w:r w:rsidR="00152756" w:rsidRPr="00754FEC">
        <w:rPr>
          <w:rFonts w:ascii="Times New Roman" w:hAnsi="Times New Roman" w:cs="Times New Roman"/>
          <w:sz w:val="23"/>
          <w:szCs w:val="23"/>
        </w:rPr>
        <w:t xml:space="preserve">Any acknowledgements to individuals, other NYSBA Committees/Task Forces/Sections or other organizations that assisted with the report can be included here. Acknowledgements can be in list </w:t>
      </w:r>
      <w:r w:rsidR="001D6077" w:rsidRPr="00754FEC">
        <w:rPr>
          <w:rFonts w:ascii="Times New Roman" w:hAnsi="Times New Roman" w:cs="Times New Roman"/>
          <w:sz w:val="23"/>
          <w:szCs w:val="23"/>
        </w:rPr>
        <w:t>or paragraph form.</w:t>
      </w:r>
    </w:p>
    <w:p w14:paraId="0298BF8B" w14:textId="77777777" w:rsidR="00AC525E" w:rsidRPr="00754FEC" w:rsidRDefault="00AC525E" w:rsidP="00AC525E">
      <w:pPr>
        <w:pStyle w:val="ListParagraph"/>
        <w:spacing w:after="0" w:line="240" w:lineRule="auto"/>
        <w:ind w:left="1080"/>
        <w:rPr>
          <w:rFonts w:ascii="Times New Roman" w:hAnsi="Times New Roman" w:cs="Times New Roman"/>
          <w:b/>
          <w:bCs/>
          <w:sz w:val="23"/>
          <w:szCs w:val="23"/>
        </w:rPr>
      </w:pPr>
    </w:p>
    <w:p w14:paraId="731B1B64" w14:textId="77777777" w:rsidR="00906C08" w:rsidRPr="00754FEC" w:rsidRDefault="00906C08" w:rsidP="00906C08">
      <w:pPr>
        <w:pStyle w:val="ListParagraph"/>
        <w:spacing w:after="0" w:line="240" w:lineRule="auto"/>
        <w:ind w:left="1080"/>
        <w:rPr>
          <w:rFonts w:ascii="Times New Roman" w:hAnsi="Times New Roman" w:cs="Times New Roman"/>
          <w:b/>
          <w:bCs/>
          <w:sz w:val="23"/>
          <w:szCs w:val="23"/>
        </w:rPr>
      </w:pPr>
    </w:p>
    <w:p w14:paraId="6541ED69" w14:textId="00DA9477" w:rsidR="00906C08" w:rsidRPr="00754FEC" w:rsidRDefault="00906C08" w:rsidP="00906C08">
      <w:pPr>
        <w:pStyle w:val="ListParagraph"/>
        <w:numPr>
          <w:ilvl w:val="0"/>
          <w:numId w:val="1"/>
        </w:numPr>
        <w:spacing w:after="0" w:line="240" w:lineRule="auto"/>
        <w:rPr>
          <w:rFonts w:ascii="Times New Roman" w:hAnsi="Times New Roman" w:cs="Times New Roman"/>
          <w:b/>
          <w:bCs/>
          <w:sz w:val="23"/>
          <w:szCs w:val="23"/>
        </w:rPr>
      </w:pPr>
      <w:r w:rsidRPr="00754FEC">
        <w:rPr>
          <w:rFonts w:ascii="Times New Roman" w:hAnsi="Times New Roman" w:cs="Times New Roman"/>
          <w:b/>
          <w:bCs/>
          <w:sz w:val="23"/>
          <w:szCs w:val="23"/>
        </w:rPr>
        <w:lastRenderedPageBreak/>
        <w:t>Introduction</w:t>
      </w:r>
    </w:p>
    <w:p w14:paraId="5FC8BE58" w14:textId="469AF5CC" w:rsidR="00CC4A28" w:rsidRPr="00754FEC" w:rsidRDefault="00CC4A28" w:rsidP="00383ACF">
      <w:pPr>
        <w:spacing w:after="0" w:line="240" w:lineRule="auto"/>
        <w:ind w:left="1080"/>
        <w:rPr>
          <w:rFonts w:ascii="Times New Roman" w:hAnsi="Times New Roman" w:cs="Times New Roman"/>
          <w:sz w:val="23"/>
          <w:szCs w:val="23"/>
        </w:rPr>
      </w:pPr>
      <w:r w:rsidRPr="00754FEC">
        <w:rPr>
          <w:rFonts w:ascii="Times New Roman" w:hAnsi="Times New Roman" w:cs="Times New Roman"/>
          <w:sz w:val="23"/>
          <w:szCs w:val="23"/>
        </w:rPr>
        <w:t>This section sets the stage for the report - telling the story briefly of why the work came to be. It should be no longer than 2 pages. Information to include:</w:t>
      </w:r>
    </w:p>
    <w:p w14:paraId="0AD23592" w14:textId="53E319F3" w:rsidR="00CC4A28" w:rsidRPr="00754FEC" w:rsidRDefault="00CC4A28" w:rsidP="00CC4A28">
      <w:pPr>
        <w:pStyle w:val="ListParagraph"/>
        <w:numPr>
          <w:ilvl w:val="0"/>
          <w:numId w:val="7"/>
        </w:numPr>
        <w:spacing w:after="0" w:line="240" w:lineRule="auto"/>
        <w:rPr>
          <w:rFonts w:ascii="Times New Roman" w:hAnsi="Times New Roman" w:cs="Times New Roman"/>
          <w:sz w:val="23"/>
          <w:szCs w:val="23"/>
        </w:rPr>
      </w:pPr>
      <w:r w:rsidRPr="00754FEC">
        <w:rPr>
          <w:rFonts w:ascii="Times New Roman" w:hAnsi="Times New Roman" w:cs="Times New Roman"/>
          <w:sz w:val="23"/>
          <w:szCs w:val="23"/>
        </w:rPr>
        <w:t>What is the problem being addressed.</w:t>
      </w:r>
    </w:p>
    <w:p w14:paraId="7CC0E3D0" w14:textId="2BCE3253" w:rsidR="00CC4A28" w:rsidRPr="00754FEC" w:rsidRDefault="00CC4A28" w:rsidP="00CC4A28">
      <w:pPr>
        <w:pStyle w:val="ListParagraph"/>
        <w:numPr>
          <w:ilvl w:val="0"/>
          <w:numId w:val="7"/>
        </w:numPr>
        <w:spacing w:after="0" w:line="240" w:lineRule="auto"/>
        <w:rPr>
          <w:rFonts w:ascii="Times New Roman" w:hAnsi="Times New Roman" w:cs="Times New Roman"/>
          <w:sz w:val="23"/>
          <w:szCs w:val="23"/>
        </w:rPr>
      </w:pPr>
      <w:proofErr w:type="gramStart"/>
      <w:r w:rsidRPr="00754FEC">
        <w:rPr>
          <w:rFonts w:ascii="Times New Roman" w:hAnsi="Times New Roman" w:cs="Times New Roman"/>
          <w:sz w:val="23"/>
          <w:szCs w:val="23"/>
        </w:rPr>
        <w:t>Background</w:t>
      </w:r>
      <w:proofErr w:type="gramEnd"/>
      <w:r w:rsidRPr="00754FEC">
        <w:rPr>
          <w:rFonts w:ascii="Times New Roman" w:hAnsi="Times New Roman" w:cs="Times New Roman"/>
          <w:sz w:val="23"/>
          <w:szCs w:val="23"/>
        </w:rPr>
        <w:t xml:space="preserve"> and history of the NYSBA entity </w:t>
      </w:r>
      <w:r w:rsidR="00A70E4C" w:rsidRPr="00754FEC">
        <w:rPr>
          <w:rFonts w:ascii="Times New Roman" w:hAnsi="Times New Roman" w:cs="Times New Roman"/>
          <w:sz w:val="23"/>
          <w:szCs w:val="23"/>
        </w:rPr>
        <w:t>formed to address the issue, including when it was formed.</w:t>
      </w:r>
    </w:p>
    <w:p w14:paraId="2AFEB8F3" w14:textId="7E8A58D1" w:rsidR="00A70E4C" w:rsidRPr="00754FEC" w:rsidRDefault="00A70E4C" w:rsidP="00A70E4C">
      <w:pPr>
        <w:pStyle w:val="ListParagraph"/>
        <w:numPr>
          <w:ilvl w:val="0"/>
          <w:numId w:val="7"/>
        </w:numPr>
        <w:spacing w:after="0" w:line="240" w:lineRule="auto"/>
        <w:rPr>
          <w:rFonts w:ascii="Times New Roman" w:hAnsi="Times New Roman" w:cs="Times New Roman"/>
          <w:sz w:val="23"/>
          <w:szCs w:val="23"/>
        </w:rPr>
      </w:pPr>
      <w:r w:rsidRPr="00754FEC">
        <w:rPr>
          <w:rFonts w:ascii="Times New Roman" w:hAnsi="Times New Roman" w:cs="Times New Roman"/>
          <w:sz w:val="23"/>
          <w:szCs w:val="23"/>
        </w:rPr>
        <w:t>Explain the mission of the NYSBA entity drafting the report.</w:t>
      </w:r>
    </w:p>
    <w:p w14:paraId="0D766AF4" w14:textId="0F2CC28E" w:rsidR="00CC4A28" w:rsidRPr="00754FEC" w:rsidRDefault="00A70E4C" w:rsidP="00A70E4C">
      <w:pPr>
        <w:pStyle w:val="ListParagraph"/>
        <w:numPr>
          <w:ilvl w:val="0"/>
          <w:numId w:val="7"/>
        </w:numPr>
        <w:spacing w:after="0" w:line="240" w:lineRule="auto"/>
        <w:rPr>
          <w:rFonts w:ascii="Times New Roman" w:hAnsi="Times New Roman" w:cs="Times New Roman"/>
          <w:sz w:val="23"/>
          <w:szCs w:val="23"/>
        </w:rPr>
      </w:pPr>
      <w:r w:rsidRPr="00754FEC">
        <w:rPr>
          <w:rFonts w:ascii="Times New Roman" w:hAnsi="Times New Roman" w:cs="Times New Roman"/>
          <w:sz w:val="23"/>
          <w:szCs w:val="23"/>
        </w:rPr>
        <w:t xml:space="preserve">Describe the scope of the report. </w:t>
      </w:r>
    </w:p>
    <w:p w14:paraId="3785DBC6" w14:textId="77777777" w:rsidR="00A70E4C" w:rsidRPr="00754FEC" w:rsidRDefault="00A70E4C" w:rsidP="00A70E4C">
      <w:pPr>
        <w:pStyle w:val="ListParagraph"/>
        <w:spacing w:after="0" w:line="240" w:lineRule="auto"/>
        <w:ind w:left="1800"/>
        <w:rPr>
          <w:rFonts w:ascii="Times New Roman" w:hAnsi="Times New Roman" w:cs="Times New Roman"/>
          <w:sz w:val="23"/>
          <w:szCs w:val="23"/>
        </w:rPr>
      </w:pPr>
    </w:p>
    <w:p w14:paraId="090C6FE6" w14:textId="68EAACA4" w:rsidR="00383ACF" w:rsidRPr="00754FEC" w:rsidRDefault="002A6C9D" w:rsidP="00383ACF">
      <w:pPr>
        <w:spacing w:after="0" w:line="240" w:lineRule="auto"/>
        <w:ind w:left="1080"/>
        <w:rPr>
          <w:rFonts w:ascii="Times New Roman" w:hAnsi="Times New Roman" w:cs="Times New Roman"/>
          <w:sz w:val="23"/>
          <w:szCs w:val="23"/>
        </w:rPr>
      </w:pPr>
      <w:r w:rsidRPr="00754FEC">
        <w:rPr>
          <w:rFonts w:ascii="Times New Roman" w:hAnsi="Times New Roman" w:cs="Times New Roman"/>
          <w:sz w:val="23"/>
          <w:szCs w:val="23"/>
        </w:rPr>
        <w:t>If an interim report was previously presented, include background on the interim report</w:t>
      </w:r>
      <w:r w:rsidR="00CC4A28" w:rsidRPr="00754FEC">
        <w:rPr>
          <w:rFonts w:ascii="Times New Roman" w:hAnsi="Times New Roman" w:cs="Times New Roman"/>
          <w:sz w:val="23"/>
          <w:szCs w:val="23"/>
        </w:rPr>
        <w:t xml:space="preserve">, such as when it was presented and the summary of its content. </w:t>
      </w:r>
    </w:p>
    <w:p w14:paraId="2347199A" w14:textId="77777777" w:rsidR="00906C08" w:rsidRPr="00754FEC" w:rsidRDefault="00906C08" w:rsidP="00906C08">
      <w:pPr>
        <w:spacing w:after="0" w:line="240" w:lineRule="auto"/>
        <w:rPr>
          <w:rFonts w:ascii="Times New Roman" w:hAnsi="Times New Roman" w:cs="Times New Roman"/>
          <w:b/>
          <w:bCs/>
          <w:sz w:val="23"/>
          <w:szCs w:val="23"/>
        </w:rPr>
      </w:pPr>
    </w:p>
    <w:p w14:paraId="7AA68ED9" w14:textId="2D753364" w:rsidR="00906C08" w:rsidRPr="00754FEC" w:rsidRDefault="00906C08" w:rsidP="00906C08">
      <w:pPr>
        <w:pStyle w:val="ListParagraph"/>
        <w:numPr>
          <w:ilvl w:val="0"/>
          <w:numId w:val="1"/>
        </w:numPr>
        <w:spacing w:after="0" w:line="240" w:lineRule="auto"/>
        <w:rPr>
          <w:rFonts w:ascii="Times New Roman" w:hAnsi="Times New Roman" w:cs="Times New Roman"/>
          <w:b/>
          <w:bCs/>
          <w:sz w:val="23"/>
          <w:szCs w:val="23"/>
        </w:rPr>
      </w:pPr>
      <w:r w:rsidRPr="00754FEC">
        <w:rPr>
          <w:rFonts w:ascii="Times New Roman" w:hAnsi="Times New Roman" w:cs="Times New Roman"/>
          <w:b/>
          <w:bCs/>
          <w:sz w:val="23"/>
          <w:szCs w:val="23"/>
        </w:rPr>
        <w:t>Executive Summary</w:t>
      </w:r>
    </w:p>
    <w:p w14:paraId="512014EA" w14:textId="77777777" w:rsidR="00A70E4C" w:rsidRPr="00754FEC" w:rsidRDefault="00A70E4C" w:rsidP="00A70E4C">
      <w:pPr>
        <w:pStyle w:val="ListParagraph"/>
        <w:ind w:left="1080"/>
        <w:rPr>
          <w:rFonts w:ascii="Times New Roman" w:hAnsi="Times New Roman" w:cs="Times New Roman"/>
          <w:sz w:val="23"/>
          <w:szCs w:val="23"/>
        </w:rPr>
      </w:pPr>
      <w:r w:rsidRPr="00754FEC">
        <w:rPr>
          <w:rFonts w:ascii="Times New Roman" w:hAnsi="Times New Roman" w:cs="Times New Roman"/>
          <w:sz w:val="23"/>
          <w:szCs w:val="23"/>
        </w:rPr>
        <w:t>This section gives a snapshot of your report to the audience. If the reader does not read any further, the reader should be able to know these three things: (1) an overview of your findings, (2) what the recommendations are to address the issue(s) and (3) why the report and recommendations should be adopted. This section should be no longer than 3 - 4 pages. To that end, this section should:</w:t>
      </w:r>
    </w:p>
    <w:p w14:paraId="56CF2AE0" w14:textId="7A01B682" w:rsidR="00A70E4C" w:rsidRPr="00754FEC" w:rsidRDefault="00A70E4C" w:rsidP="00A70E4C">
      <w:pPr>
        <w:pStyle w:val="ListParagraph"/>
        <w:numPr>
          <w:ilvl w:val="0"/>
          <w:numId w:val="8"/>
        </w:numPr>
        <w:rPr>
          <w:rFonts w:ascii="Times New Roman" w:hAnsi="Times New Roman" w:cs="Times New Roman"/>
          <w:sz w:val="23"/>
          <w:szCs w:val="23"/>
        </w:rPr>
      </w:pPr>
      <w:r w:rsidRPr="00754FEC">
        <w:rPr>
          <w:rFonts w:ascii="Times New Roman" w:hAnsi="Times New Roman" w:cs="Times New Roman"/>
          <w:sz w:val="23"/>
          <w:szCs w:val="23"/>
        </w:rPr>
        <w:t>Summarize your findings.</w:t>
      </w:r>
    </w:p>
    <w:p w14:paraId="64ACB35B" w14:textId="2EC38679" w:rsidR="00A70E4C" w:rsidRPr="00754FEC" w:rsidRDefault="00A70E4C" w:rsidP="00A70E4C">
      <w:pPr>
        <w:pStyle w:val="ListParagraph"/>
        <w:numPr>
          <w:ilvl w:val="0"/>
          <w:numId w:val="8"/>
        </w:numPr>
        <w:rPr>
          <w:rFonts w:ascii="Times New Roman" w:hAnsi="Times New Roman" w:cs="Times New Roman"/>
          <w:sz w:val="23"/>
          <w:szCs w:val="23"/>
        </w:rPr>
      </w:pPr>
      <w:r w:rsidRPr="00754FEC">
        <w:rPr>
          <w:rFonts w:ascii="Times New Roman" w:hAnsi="Times New Roman" w:cs="Times New Roman"/>
          <w:sz w:val="23"/>
          <w:szCs w:val="23"/>
        </w:rPr>
        <w:t>List in bullet form the recommendations to be adopted.</w:t>
      </w:r>
    </w:p>
    <w:p w14:paraId="50699E0C" w14:textId="04189555" w:rsidR="00A70E4C" w:rsidRPr="00754FEC" w:rsidRDefault="00A70E4C" w:rsidP="00A70E4C">
      <w:pPr>
        <w:pStyle w:val="ListParagraph"/>
        <w:numPr>
          <w:ilvl w:val="0"/>
          <w:numId w:val="8"/>
        </w:numPr>
        <w:rPr>
          <w:rFonts w:ascii="Times New Roman" w:hAnsi="Times New Roman" w:cs="Times New Roman"/>
          <w:sz w:val="23"/>
          <w:szCs w:val="23"/>
        </w:rPr>
      </w:pPr>
      <w:r w:rsidRPr="00754FEC">
        <w:rPr>
          <w:rFonts w:ascii="Times New Roman" w:hAnsi="Times New Roman" w:cs="Times New Roman"/>
          <w:sz w:val="23"/>
          <w:szCs w:val="23"/>
        </w:rPr>
        <w:t>If a resolution is being submitted, briefly summarize the resolution.</w:t>
      </w:r>
    </w:p>
    <w:p w14:paraId="7EE11317" w14:textId="1E0AA381" w:rsidR="00A70E4C" w:rsidRPr="00754FEC" w:rsidRDefault="00A70E4C" w:rsidP="00A70E4C">
      <w:pPr>
        <w:pStyle w:val="ListParagraph"/>
        <w:numPr>
          <w:ilvl w:val="0"/>
          <w:numId w:val="8"/>
        </w:numPr>
        <w:rPr>
          <w:rFonts w:ascii="Times New Roman" w:hAnsi="Times New Roman" w:cs="Times New Roman"/>
          <w:sz w:val="23"/>
          <w:szCs w:val="23"/>
        </w:rPr>
      </w:pPr>
      <w:r w:rsidRPr="00754FEC">
        <w:rPr>
          <w:rFonts w:ascii="Times New Roman" w:hAnsi="Times New Roman" w:cs="Times New Roman"/>
          <w:sz w:val="23"/>
          <w:szCs w:val="23"/>
        </w:rPr>
        <w:t>Describe how the recommendations will be implemented.</w:t>
      </w:r>
    </w:p>
    <w:p w14:paraId="10BE1A0D" w14:textId="0C645252" w:rsidR="00A70E4C" w:rsidRPr="00754FEC" w:rsidRDefault="00A70E4C" w:rsidP="00A70E4C">
      <w:pPr>
        <w:pStyle w:val="ListParagraph"/>
        <w:numPr>
          <w:ilvl w:val="0"/>
          <w:numId w:val="8"/>
        </w:numPr>
        <w:rPr>
          <w:rFonts w:ascii="Times New Roman" w:hAnsi="Times New Roman" w:cs="Times New Roman"/>
          <w:sz w:val="23"/>
          <w:szCs w:val="23"/>
        </w:rPr>
      </w:pPr>
      <w:r w:rsidRPr="00754FEC">
        <w:rPr>
          <w:rFonts w:ascii="Times New Roman" w:hAnsi="Times New Roman" w:cs="Times New Roman"/>
          <w:sz w:val="23"/>
          <w:szCs w:val="23"/>
        </w:rPr>
        <w:t>Identify any opposition to the recommendations.</w:t>
      </w:r>
    </w:p>
    <w:p w14:paraId="00A1ACA7" w14:textId="77777777" w:rsidR="00A70E4C" w:rsidRPr="00754FEC" w:rsidRDefault="00A70E4C" w:rsidP="00A70E4C">
      <w:pPr>
        <w:pStyle w:val="ListParagraph"/>
        <w:ind w:left="1080"/>
        <w:rPr>
          <w:rFonts w:ascii="Times New Roman" w:hAnsi="Times New Roman" w:cs="Times New Roman"/>
          <w:b/>
          <w:bCs/>
          <w:sz w:val="23"/>
          <w:szCs w:val="23"/>
        </w:rPr>
      </w:pPr>
    </w:p>
    <w:p w14:paraId="44C4F4C6" w14:textId="2C6CCF1A" w:rsidR="00906C08" w:rsidRPr="00754FEC" w:rsidRDefault="00906C08" w:rsidP="00906C08">
      <w:pPr>
        <w:pStyle w:val="ListParagraph"/>
        <w:numPr>
          <w:ilvl w:val="0"/>
          <w:numId w:val="1"/>
        </w:numPr>
        <w:spacing w:after="0" w:line="240" w:lineRule="auto"/>
        <w:rPr>
          <w:rFonts w:ascii="Times New Roman" w:hAnsi="Times New Roman" w:cs="Times New Roman"/>
          <w:b/>
          <w:bCs/>
          <w:sz w:val="23"/>
          <w:szCs w:val="23"/>
        </w:rPr>
      </w:pPr>
      <w:r w:rsidRPr="00754FEC">
        <w:rPr>
          <w:rFonts w:ascii="Times New Roman" w:hAnsi="Times New Roman" w:cs="Times New Roman"/>
          <w:b/>
          <w:bCs/>
          <w:sz w:val="23"/>
          <w:szCs w:val="23"/>
        </w:rPr>
        <w:t>Background</w:t>
      </w:r>
    </w:p>
    <w:p w14:paraId="0A7F3821" w14:textId="77777777" w:rsidR="00A70E4C" w:rsidRPr="00754FEC" w:rsidRDefault="00A70E4C" w:rsidP="00A70E4C">
      <w:pPr>
        <w:pStyle w:val="ListParagraph"/>
        <w:ind w:left="1080"/>
        <w:rPr>
          <w:rFonts w:ascii="Times New Roman" w:hAnsi="Times New Roman" w:cs="Times New Roman"/>
          <w:sz w:val="23"/>
          <w:szCs w:val="23"/>
        </w:rPr>
      </w:pPr>
      <w:r w:rsidRPr="00754FEC">
        <w:rPr>
          <w:rFonts w:ascii="Times New Roman" w:hAnsi="Times New Roman" w:cs="Times New Roman"/>
          <w:sz w:val="23"/>
          <w:szCs w:val="23"/>
        </w:rPr>
        <w:t xml:space="preserve">This section explains why the problem or issue exists. Flush </w:t>
      </w:r>
      <w:proofErr w:type="gramStart"/>
      <w:r w:rsidRPr="00754FEC">
        <w:rPr>
          <w:rFonts w:ascii="Times New Roman" w:hAnsi="Times New Roman" w:cs="Times New Roman"/>
          <w:sz w:val="23"/>
          <w:szCs w:val="23"/>
        </w:rPr>
        <w:t>out  the</w:t>
      </w:r>
      <w:proofErr w:type="gramEnd"/>
      <w:r w:rsidRPr="00754FEC">
        <w:rPr>
          <w:rFonts w:ascii="Times New Roman" w:hAnsi="Times New Roman" w:cs="Times New Roman"/>
          <w:sz w:val="23"/>
          <w:szCs w:val="23"/>
        </w:rPr>
        <w:t xml:space="preserve"> legal and historical background for the issue(s) being addressed in the report. Sources of this information include, if pertinent:</w:t>
      </w:r>
    </w:p>
    <w:p w14:paraId="4D98F2E6" w14:textId="27EA70F4" w:rsidR="00A70E4C" w:rsidRPr="00754FEC" w:rsidRDefault="00A70E4C" w:rsidP="00A70E4C">
      <w:pPr>
        <w:pStyle w:val="ListParagraph"/>
        <w:numPr>
          <w:ilvl w:val="0"/>
          <w:numId w:val="9"/>
        </w:numPr>
        <w:rPr>
          <w:rFonts w:ascii="Times New Roman" w:hAnsi="Times New Roman" w:cs="Times New Roman"/>
          <w:sz w:val="23"/>
          <w:szCs w:val="23"/>
        </w:rPr>
      </w:pPr>
      <w:r w:rsidRPr="00754FEC">
        <w:rPr>
          <w:rFonts w:ascii="Times New Roman" w:hAnsi="Times New Roman" w:cs="Times New Roman"/>
          <w:sz w:val="23"/>
          <w:szCs w:val="23"/>
        </w:rPr>
        <w:t>Summaries of legislation and laws</w:t>
      </w:r>
    </w:p>
    <w:p w14:paraId="7FAB4222" w14:textId="4AAB13B9" w:rsidR="00A70E4C" w:rsidRPr="00754FEC" w:rsidRDefault="00A70E4C" w:rsidP="00A70E4C">
      <w:pPr>
        <w:pStyle w:val="ListParagraph"/>
        <w:numPr>
          <w:ilvl w:val="0"/>
          <w:numId w:val="9"/>
        </w:numPr>
        <w:rPr>
          <w:rFonts w:ascii="Times New Roman" w:hAnsi="Times New Roman" w:cs="Times New Roman"/>
          <w:sz w:val="23"/>
          <w:szCs w:val="23"/>
        </w:rPr>
      </w:pPr>
      <w:r w:rsidRPr="00754FEC">
        <w:rPr>
          <w:rFonts w:ascii="Times New Roman" w:hAnsi="Times New Roman" w:cs="Times New Roman"/>
          <w:sz w:val="23"/>
          <w:szCs w:val="23"/>
        </w:rPr>
        <w:t>Legislative reports</w:t>
      </w:r>
    </w:p>
    <w:p w14:paraId="681517B9" w14:textId="174203B1" w:rsidR="00A70E4C" w:rsidRPr="00754FEC" w:rsidRDefault="00A70E4C" w:rsidP="00A70E4C">
      <w:pPr>
        <w:pStyle w:val="ListParagraph"/>
        <w:numPr>
          <w:ilvl w:val="0"/>
          <w:numId w:val="9"/>
        </w:numPr>
        <w:rPr>
          <w:rFonts w:ascii="Times New Roman" w:hAnsi="Times New Roman" w:cs="Times New Roman"/>
          <w:sz w:val="23"/>
          <w:szCs w:val="23"/>
        </w:rPr>
      </w:pPr>
      <w:r w:rsidRPr="00754FEC">
        <w:rPr>
          <w:rFonts w:ascii="Times New Roman" w:hAnsi="Times New Roman" w:cs="Times New Roman"/>
          <w:sz w:val="23"/>
          <w:szCs w:val="23"/>
        </w:rPr>
        <w:t>Data/Analytics - survey results, focus groups, etc.</w:t>
      </w:r>
    </w:p>
    <w:p w14:paraId="0C3BFA56" w14:textId="08BD5F05" w:rsidR="00A70E4C" w:rsidRPr="00754FEC" w:rsidRDefault="00A70E4C" w:rsidP="00A70E4C">
      <w:pPr>
        <w:pStyle w:val="ListParagraph"/>
        <w:numPr>
          <w:ilvl w:val="0"/>
          <w:numId w:val="9"/>
        </w:numPr>
        <w:rPr>
          <w:rFonts w:ascii="Times New Roman" w:hAnsi="Times New Roman" w:cs="Times New Roman"/>
          <w:sz w:val="23"/>
          <w:szCs w:val="23"/>
        </w:rPr>
      </w:pPr>
      <w:r w:rsidRPr="00754FEC">
        <w:rPr>
          <w:rFonts w:ascii="Times New Roman" w:hAnsi="Times New Roman" w:cs="Times New Roman"/>
          <w:sz w:val="23"/>
          <w:szCs w:val="23"/>
        </w:rPr>
        <w:t>Historical accounts</w:t>
      </w:r>
    </w:p>
    <w:p w14:paraId="73FF7ED2" w14:textId="787E0855" w:rsidR="00A70E4C" w:rsidRPr="00754FEC" w:rsidRDefault="00A70E4C" w:rsidP="00A70E4C">
      <w:pPr>
        <w:pStyle w:val="ListParagraph"/>
        <w:numPr>
          <w:ilvl w:val="0"/>
          <w:numId w:val="9"/>
        </w:numPr>
        <w:rPr>
          <w:rFonts w:ascii="Times New Roman" w:hAnsi="Times New Roman" w:cs="Times New Roman"/>
          <w:sz w:val="23"/>
          <w:szCs w:val="23"/>
        </w:rPr>
      </w:pPr>
      <w:r w:rsidRPr="00754FEC">
        <w:rPr>
          <w:rFonts w:ascii="Times New Roman" w:hAnsi="Times New Roman" w:cs="Times New Roman"/>
          <w:sz w:val="23"/>
          <w:szCs w:val="23"/>
        </w:rPr>
        <w:t>Prior NYSBA Reports</w:t>
      </w:r>
    </w:p>
    <w:p w14:paraId="2BB1265E" w14:textId="62F53827" w:rsidR="00A70E4C" w:rsidRPr="00754FEC" w:rsidRDefault="00A70E4C" w:rsidP="00A70E4C">
      <w:pPr>
        <w:pStyle w:val="ListParagraph"/>
        <w:numPr>
          <w:ilvl w:val="0"/>
          <w:numId w:val="9"/>
        </w:numPr>
        <w:rPr>
          <w:rFonts w:ascii="Times New Roman" w:hAnsi="Times New Roman" w:cs="Times New Roman"/>
          <w:sz w:val="23"/>
          <w:szCs w:val="23"/>
        </w:rPr>
      </w:pPr>
      <w:r w:rsidRPr="00754FEC">
        <w:rPr>
          <w:rFonts w:ascii="Times New Roman" w:hAnsi="Times New Roman" w:cs="Times New Roman"/>
          <w:sz w:val="23"/>
          <w:szCs w:val="23"/>
        </w:rPr>
        <w:t>Prior NYSBA Resolutions</w:t>
      </w:r>
    </w:p>
    <w:p w14:paraId="357958E6" w14:textId="77777777" w:rsidR="00A70E4C" w:rsidRPr="00754FEC" w:rsidRDefault="00A70E4C" w:rsidP="00A70E4C">
      <w:pPr>
        <w:pStyle w:val="ListParagraph"/>
        <w:numPr>
          <w:ilvl w:val="0"/>
          <w:numId w:val="9"/>
        </w:numPr>
        <w:rPr>
          <w:rFonts w:ascii="Times New Roman" w:hAnsi="Times New Roman" w:cs="Times New Roman"/>
          <w:sz w:val="23"/>
          <w:szCs w:val="23"/>
        </w:rPr>
      </w:pPr>
      <w:r w:rsidRPr="00754FEC">
        <w:rPr>
          <w:rFonts w:ascii="Times New Roman" w:hAnsi="Times New Roman" w:cs="Times New Roman"/>
          <w:sz w:val="23"/>
          <w:szCs w:val="23"/>
        </w:rPr>
        <w:t>Reports from other bar associations</w:t>
      </w:r>
    </w:p>
    <w:p w14:paraId="5205AE6A" w14:textId="2561D6C7" w:rsidR="00906C08" w:rsidRPr="00754FEC" w:rsidRDefault="00A70E4C" w:rsidP="00A70E4C">
      <w:pPr>
        <w:pStyle w:val="ListParagraph"/>
        <w:numPr>
          <w:ilvl w:val="0"/>
          <w:numId w:val="9"/>
        </w:numPr>
        <w:rPr>
          <w:rFonts w:ascii="Times New Roman" w:hAnsi="Times New Roman" w:cs="Times New Roman"/>
          <w:sz w:val="23"/>
          <w:szCs w:val="23"/>
        </w:rPr>
      </w:pPr>
      <w:r w:rsidRPr="00754FEC">
        <w:rPr>
          <w:rFonts w:ascii="Times New Roman" w:hAnsi="Times New Roman" w:cs="Times New Roman"/>
          <w:sz w:val="23"/>
          <w:szCs w:val="23"/>
        </w:rPr>
        <w:t>Any other relevant research that assists in describing why the issue exists.</w:t>
      </w:r>
    </w:p>
    <w:p w14:paraId="12A15955" w14:textId="77777777" w:rsidR="00A70E4C" w:rsidRPr="00754FEC" w:rsidRDefault="00A70E4C" w:rsidP="00A70E4C">
      <w:pPr>
        <w:pStyle w:val="ListParagraph"/>
        <w:rPr>
          <w:rFonts w:ascii="Times New Roman" w:hAnsi="Times New Roman" w:cs="Times New Roman"/>
          <w:b/>
          <w:bCs/>
          <w:sz w:val="23"/>
          <w:szCs w:val="23"/>
        </w:rPr>
      </w:pPr>
    </w:p>
    <w:p w14:paraId="10FCEC66" w14:textId="7BF5BF51" w:rsidR="00906C08" w:rsidRPr="00754FEC" w:rsidRDefault="00906C08" w:rsidP="00906C08">
      <w:pPr>
        <w:pStyle w:val="ListParagraph"/>
        <w:numPr>
          <w:ilvl w:val="0"/>
          <w:numId w:val="1"/>
        </w:numPr>
        <w:spacing w:after="0" w:line="240" w:lineRule="auto"/>
        <w:rPr>
          <w:rFonts w:ascii="Times New Roman" w:hAnsi="Times New Roman" w:cs="Times New Roman"/>
          <w:b/>
          <w:bCs/>
          <w:sz w:val="23"/>
          <w:szCs w:val="23"/>
        </w:rPr>
      </w:pPr>
      <w:r w:rsidRPr="00754FEC">
        <w:rPr>
          <w:rFonts w:ascii="Times New Roman" w:hAnsi="Times New Roman" w:cs="Times New Roman"/>
          <w:b/>
          <w:bCs/>
          <w:sz w:val="23"/>
          <w:szCs w:val="23"/>
        </w:rPr>
        <w:t xml:space="preserve">Analysis and </w:t>
      </w:r>
      <w:r w:rsidR="00A70E4C" w:rsidRPr="00754FEC">
        <w:rPr>
          <w:rFonts w:ascii="Times New Roman" w:hAnsi="Times New Roman" w:cs="Times New Roman"/>
          <w:b/>
          <w:bCs/>
          <w:sz w:val="23"/>
          <w:szCs w:val="23"/>
        </w:rPr>
        <w:t>Presentation</w:t>
      </w:r>
      <w:r w:rsidRPr="00754FEC">
        <w:rPr>
          <w:rFonts w:ascii="Times New Roman" w:hAnsi="Times New Roman" w:cs="Times New Roman"/>
          <w:b/>
          <w:bCs/>
          <w:sz w:val="23"/>
          <w:szCs w:val="23"/>
        </w:rPr>
        <w:t xml:space="preserve"> of Recommendations</w:t>
      </w:r>
    </w:p>
    <w:p w14:paraId="631D6D87" w14:textId="7823FC6D" w:rsidR="00A70E4C" w:rsidRPr="00754FEC" w:rsidRDefault="00A70E4C" w:rsidP="00A70E4C">
      <w:pPr>
        <w:pStyle w:val="ListParagraph"/>
        <w:ind w:left="1080"/>
        <w:rPr>
          <w:rFonts w:ascii="Times New Roman" w:hAnsi="Times New Roman" w:cs="Times New Roman"/>
          <w:sz w:val="23"/>
          <w:szCs w:val="23"/>
        </w:rPr>
      </w:pPr>
      <w:r w:rsidRPr="00754FEC">
        <w:rPr>
          <w:rFonts w:ascii="Times New Roman" w:hAnsi="Times New Roman" w:cs="Times New Roman"/>
          <w:sz w:val="23"/>
          <w:szCs w:val="23"/>
        </w:rPr>
        <w:t xml:space="preserve">In this section, you are analyzing the background to support the recommendations to address the issue(s).  Provide detailed recommendations and explain why they will address, </w:t>
      </w:r>
      <w:proofErr w:type="gramStart"/>
      <w:r w:rsidRPr="00754FEC">
        <w:rPr>
          <w:rFonts w:ascii="Times New Roman" w:hAnsi="Times New Roman" w:cs="Times New Roman"/>
          <w:sz w:val="23"/>
          <w:szCs w:val="23"/>
        </w:rPr>
        <w:t>minimize</w:t>
      </w:r>
      <w:proofErr w:type="gramEnd"/>
      <w:r w:rsidRPr="00754FEC">
        <w:rPr>
          <w:rFonts w:ascii="Times New Roman" w:hAnsi="Times New Roman" w:cs="Times New Roman"/>
          <w:sz w:val="23"/>
          <w:szCs w:val="23"/>
        </w:rPr>
        <w:t xml:space="preserve"> or resolve the issue. [be sure to note which of the recommendations the House of Delegates and/or Executive Committee will be asked to adopt and/or if the recommendations require NYSBA action/involvement.] When drafting your recommendations, please keep in mind the following:</w:t>
      </w:r>
    </w:p>
    <w:p w14:paraId="7AFFD165" w14:textId="37F51046" w:rsidR="00A70E4C" w:rsidRPr="00754FEC" w:rsidRDefault="00A70E4C" w:rsidP="00A70E4C">
      <w:pPr>
        <w:pStyle w:val="ListParagraph"/>
        <w:numPr>
          <w:ilvl w:val="0"/>
          <w:numId w:val="10"/>
        </w:numPr>
        <w:rPr>
          <w:rFonts w:ascii="Times New Roman" w:hAnsi="Times New Roman" w:cs="Times New Roman"/>
          <w:sz w:val="23"/>
          <w:szCs w:val="23"/>
        </w:rPr>
      </w:pPr>
      <w:r w:rsidRPr="00754FEC">
        <w:rPr>
          <w:rFonts w:ascii="Times New Roman" w:hAnsi="Times New Roman" w:cs="Times New Roman"/>
          <w:sz w:val="23"/>
          <w:szCs w:val="23"/>
        </w:rPr>
        <w:lastRenderedPageBreak/>
        <w:t>Draft recommendations that are specific and actionable by the Association (</w:t>
      </w:r>
      <w:proofErr w:type="spellStart"/>
      <w:r w:rsidRPr="00754FEC">
        <w:rPr>
          <w:rFonts w:ascii="Times New Roman" w:hAnsi="Times New Roman" w:cs="Times New Roman"/>
          <w:sz w:val="23"/>
          <w:szCs w:val="23"/>
        </w:rPr>
        <w:t>ie</w:t>
      </w:r>
      <w:proofErr w:type="spellEnd"/>
      <w:r w:rsidRPr="00754FEC">
        <w:rPr>
          <w:rFonts w:ascii="Times New Roman" w:hAnsi="Times New Roman" w:cs="Times New Roman"/>
          <w:sz w:val="23"/>
          <w:szCs w:val="23"/>
        </w:rPr>
        <w:t>. a recommendation that can be implemented by the Association via a NYSBA entity, legislative advocacy, a recommendation to OCA action or other government agency).</w:t>
      </w:r>
    </w:p>
    <w:p w14:paraId="43110B79" w14:textId="33EC484D" w:rsidR="00A70E4C" w:rsidRPr="00754FEC" w:rsidRDefault="00A70E4C" w:rsidP="00A70E4C">
      <w:pPr>
        <w:pStyle w:val="ListParagraph"/>
        <w:numPr>
          <w:ilvl w:val="0"/>
          <w:numId w:val="10"/>
        </w:numPr>
        <w:rPr>
          <w:rFonts w:ascii="Times New Roman" w:hAnsi="Times New Roman" w:cs="Times New Roman"/>
          <w:sz w:val="23"/>
          <w:szCs w:val="23"/>
        </w:rPr>
      </w:pPr>
      <w:r w:rsidRPr="00754FEC">
        <w:rPr>
          <w:rFonts w:ascii="Times New Roman" w:hAnsi="Times New Roman" w:cs="Times New Roman"/>
          <w:sz w:val="23"/>
          <w:szCs w:val="23"/>
        </w:rPr>
        <w:t>Prioritize your recommendations: include those that will have the most impact on addressing the issue(s).</w:t>
      </w:r>
    </w:p>
    <w:p w14:paraId="499E2959" w14:textId="7FCB17B4" w:rsidR="00906C08" w:rsidRPr="00754FEC" w:rsidRDefault="00A70E4C" w:rsidP="00A70E4C">
      <w:pPr>
        <w:pStyle w:val="ListParagraph"/>
        <w:numPr>
          <w:ilvl w:val="0"/>
          <w:numId w:val="10"/>
        </w:numPr>
        <w:rPr>
          <w:rFonts w:ascii="Times New Roman" w:hAnsi="Times New Roman" w:cs="Times New Roman"/>
          <w:sz w:val="23"/>
          <w:szCs w:val="23"/>
        </w:rPr>
      </w:pPr>
      <w:r w:rsidRPr="00754FEC">
        <w:rPr>
          <w:rFonts w:ascii="Times New Roman" w:hAnsi="Times New Roman" w:cs="Times New Roman"/>
          <w:sz w:val="23"/>
          <w:szCs w:val="23"/>
        </w:rPr>
        <w:t>Keep the number of recommendations to a number between 10 and 15 so the Association can take meaningful action on addressing the issue(s).</w:t>
      </w:r>
    </w:p>
    <w:p w14:paraId="0AEE8C15" w14:textId="585F6DC2" w:rsidR="00A70E4C" w:rsidRPr="00754FEC" w:rsidRDefault="00A70E4C" w:rsidP="00A70E4C">
      <w:pPr>
        <w:pStyle w:val="ListParagraph"/>
        <w:numPr>
          <w:ilvl w:val="0"/>
          <w:numId w:val="10"/>
        </w:numPr>
        <w:rPr>
          <w:rFonts w:ascii="Times New Roman" w:hAnsi="Times New Roman" w:cs="Times New Roman"/>
          <w:sz w:val="23"/>
          <w:szCs w:val="23"/>
        </w:rPr>
      </w:pPr>
      <w:r w:rsidRPr="00754FEC">
        <w:rPr>
          <w:rFonts w:ascii="Times New Roman" w:hAnsi="Times New Roman" w:cs="Times New Roman"/>
          <w:sz w:val="23"/>
          <w:szCs w:val="23"/>
        </w:rPr>
        <w:t xml:space="preserve">Place recommendations beyond 15 into an </w:t>
      </w:r>
      <w:proofErr w:type="gramStart"/>
      <w:r w:rsidRPr="00754FEC">
        <w:rPr>
          <w:rFonts w:ascii="Times New Roman" w:hAnsi="Times New Roman" w:cs="Times New Roman"/>
          <w:sz w:val="23"/>
          <w:szCs w:val="23"/>
        </w:rPr>
        <w:t>omnibus recommendations</w:t>
      </w:r>
      <w:proofErr w:type="gramEnd"/>
      <w:r w:rsidRPr="00754FEC">
        <w:rPr>
          <w:rFonts w:ascii="Times New Roman" w:hAnsi="Times New Roman" w:cs="Times New Roman"/>
          <w:sz w:val="23"/>
          <w:szCs w:val="23"/>
        </w:rPr>
        <w:t xml:space="preserve"> for future consideration by the Association.</w:t>
      </w:r>
    </w:p>
    <w:p w14:paraId="0D15F743" w14:textId="5E2B4A4B" w:rsidR="00A70E4C" w:rsidRPr="00754FEC" w:rsidRDefault="00A70E4C" w:rsidP="00A70E4C">
      <w:pPr>
        <w:pStyle w:val="ListParagraph"/>
        <w:numPr>
          <w:ilvl w:val="0"/>
          <w:numId w:val="10"/>
        </w:numPr>
        <w:rPr>
          <w:rFonts w:ascii="Times New Roman" w:hAnsi="Times New Roman" w:cs="Times New Roman"/>
          <w:sz w:val="23"/>
          <w:szCs w:val="23"/>
        </w:rPr>
      </w:pPr>
      <w:r w:rsidRPr="00754FEC">
        <w:rPr>
          <w:rFonts w:ascii="Times New Roman" w:hAnsi="Times New Roman" w:cs="Times New Roman"/>
          <w:sz w:val="23"/>
          <w:szCs w:val="23"/>
        </w:rPr>
        <w:t>Include any citations as footnotes with hyperlinks to sources in the citations.</w:t>
      </w:r>
    </w:p>
    <w:p w14:paraId="1B754BD0" w14:textId="77777777" w:rsidR="00A70E4C" w:rsidRPr="00754FEC" w:rsidRDefault="00A70E4C" w:rsidP="00A70E4C">
      <w:pPr>
        <w:pStyle w:val="ListParagraph"/>
        <w:rPr>
          <w:rFonts w:ascii="Times New Roman" w:hAnsi="Times New Roman" w:cs="Times New Roman"/>
          <w:sz w:val="23"/>
          <w:szCs w:val="23"/>
        </w:rPr>
      </w:pPr>
    </w:p>
    <w:p w14:paraId="1D9B78AF" w14:textId="77777777" w:rsidR="00A70E4C" w:rsidRPr="00754FEC" w:rsidRDefault="00A70E4C" w:rsidP="00A70E4C">
      <w:pPr>
        <w:pStyle w:val="ListParagraph"/>
        <w:rPr>
          <w:rFonts w:ascii="Times New Roman" w:hAnsi="Times New Roman" w:cs="Times New Roman"/>
          <w:b/>
          <w:bCs/>
          <w:sz w:val="23"/>
          <w:szCs w:val="23"/>
        </w:rPr>
      </w:pPr>
    </w:p>
    <w:p w14:paraId="4D943410" w14:textId="25D6C446" w:rsidR="00906C08" w:rsidRPr="00754FEC" w:rsidRDefault="00906C08" w:rsidP="00906C08">
      <w:pPr>
        <w:pStyle w:val="ListParagraph"/>
        <w:numPr>
          <w:ilvl w:val="0"/>
          <w:numId w:val="1"/>
        </w:numPr>
        <w:spacing w:after="0" w:line="240" w:lineRule="auto"/>
        <w:rPr>
          <w:rFonts w:ascii="Times New Roman" w:hAnsi="Times New Roman" w:cs="Times New Roman"/>
          <w:b/>
          <w:bCs/>
          <w:sz w:val="23"/>
          <w:szCs w:val="23"/>
        </w:rPr>
      </w:pPr>
      <w:r w:rsidRPr="00754FEC">
        <w:rPr>
          <w:rFonts w:ascii="Times New Roman" w:hAnsi="Times New Roman" w:cs="Times New Roman"/>
          <w:b/>
          <w:bCs/>
          <w:sz w:val="23"/>
          <w:szCs w:val="23"/>
        </w:rPr>
        <w:t>Conclusion</w:t>
      </w:r>
    </w:p>
    <w:p w14:paraId="0DFFE3D9" w14:textId="56348E79" w:rsidR="00906C08" w:rsidRPr="00754FEC" w:rsidRDefault="00A70E4C" w:rsidP="00A70E4C">
      <w:pPr>
        <w:pStyle w:val="ListParagraph"/>
        <w:ind w:left="1080"/>
        <w:rPr>
          <w:rFonts w:ascii="Times New Roman" w:hAnsi="Times New Roman" w:cs="Times New Roman"/>
          <w:sz w:val="23"/>
          <w:szCs w:val="23"/>
        </w:rPr>
      </w:pPr>
      <w:r w:rsidRPr="00754FEC">
        <w:rPr>
          <w:rFonts w:ascii="Times New Roman" w:hAnsi="Times New Roman" w:cs="Times New Roman"/>
          <w:sz w:val="23"/>
          <w:szCs w:val="23"/>
        </w:rPr>
        <w:t>This section clearly and concisely summarizes what has been presented in the report. Restate the topic being presented and why it is important, summarize key arguments/findings, and provide a short discussion of the implications of the report.</w:t>
      </w:r>
    </w:p>
    <w:p w14:paraId="7FCA6E1E" w14:textId="77777777" w:rsidR="00A70E4C" w:rsidRPr="00754FEC" w:rsidRDefault="00A70E4C" w:rsidP="00A70E4C">
      <w:pPr>
        <w:pStyle w:val="ListParagraph"/>
        <w:ind w:left="1080"/>
        <w:rPr>
          <w:rFonts w:ascii="Times New Roman" w:hAnsi="Times New Roman" w:cs="Times New Roman"/>
          <w:b/>
          <w:bCs/>
          <w:sz w:val="23"/>
          <w:szCs w:val="23"/>
        </w:rPr>
      </w:pPr>
    </w:p>
    <w:p w14:paraId="1D66C205" w14:textId="1E4CB5DF" w:rsidR="00DB0015" w:rsidRPr="00754FEC" w:rsidRDefault="00906C08" w:rsidP="00DB0015">
      <w:pPr>
        <w:pStyle w:val="ListParagraph"/>
        <w:numPr>
          <w:ilvl w:val="0"/>
          <w:numId w:val="1"/>
        </w:numPr>
        <w:spacing w:after="0" w:line="240" w:lineRule="auto"/>
        <w:rPr>
          <w:rFonts w:ascii="Times New Roman" w:hAnsi="Times New Roman" w:cs="Times New Roman"/>
          <w:b/>
          <w:bCs/>
          <w:sz w:val="23"/>
          <w:szCs w:val="23"/>
        </w:rPr>
      </w:pPr>
      <w:r w:rsidRPr="00754FEC">
        <w:rPr>
          <w:rFonts w:ascii="Times New Roman" w:hAnsi="Times New Roman" w:cs="Times New Roman"/>
          <w:b/>
          <w:bCs/>
          <w:sz w:val="23"/>
          <w:szCs w:val="23"/>
        </w:rPr>
        <w:t>Glossary / Inde</w:t>
      </w:r>
      <w:r w:rsidR="00DB0015" w:rsidRPr="00754FEC">
        <w:rPr>
          <w:rFonts w:ascii="Times New Roman" w:hAnsi="Times New Roman" w:cs="Times New Roman"/>
          <w:b/>
          <w:bCs/>
          <w:sz w:val="23"/>
          <w:szCs w:val="23"/>
        </w:rPr>
        <w:t>x</w:t>
      </w:r>
    </w:p>
    <w:p w14:paraId="06927EC5" w14:textId="79EDE5FF" w:rsidR="00A70E4C" w:rsidRPr="00754FEC" w:rsidRDefault="00A70E4C" w:rsidP="00A70E4C">
      <w:pPr>
        <w:spacing w:after="0" w:line="240" w:lineRule="auto"/>
        <w:ind w:left="360" w:firstLine="720"/>
        <w:rPr>
          <w:rFonts w:ascii="Times New Roman" w:hAnsi="Times New Roman" w:cs="Times New Roman"/>
          <w:sz w:val="23"/>
          <w:szCs w:val="23"/>
        </w:rPr>
      </w:pPr>
      <w:r w:rsidRPr="00754FEC">
        <w:rPr>
          <w:rFonts w:ascii="Times New Roman" w:hAnsi="Times New Roman" w:cs="Times New Roman"/>
          <w:sz w:val="23"/>
          <w:szCs w:val="23"/>
        </w:rPr>
        <w:t>The section may be needed including the following situations:</w:t>
      </w:r>
    </w:p>
    <w:p w14:paraId="3D15F5E7" w14:textId="5E8E9613" w:rsidR="00A70E4C" w:rsidRPr="00754FEC" w:rsidRDefault="00A70E4C" w:rsidP="00A70E4C">
      <w:pPr>
        <w:pStyle w:val="ListParagraph"/>
        <w:numPr>
          <w:ilvl w:val="0"/>
          <w:numId w:val="11"/>
        </w:numPr>
        <w:spacing w:after="0" w:line="240" w:lineRule="auto"/>
        <w:rPr>
          <w:rFonts w:ascii="Times New Roman" w:hAnsi="Times New Roman" w:cs="Times New Roman"/>
          <w:sz w:val="23"/>
          <w:szCs w:val="23"/>
        </w:rPr>
      </w:pPr>
      <w:r w:rsidRPr="00754FEC">
        <w:rPr>
          <w:rFonts w:ascii="Times New Roman" w:hAnsi="Times New Roman" w:cs="Times New Roman"/>
          <w:sz w:val="23"/>
          <w:szCs w:val="23"/>
        </w:rPr>
        <w:t>Glossary: The report contains several terms that require explanation.</w:t>
      </w:r>
    </w:p>
    <w:p w14:paraId="4459815A" w14:textId="35C90358" w:rsidR="00936E18" w:rsidRPr="00754FEC" w:rsidRDefault="00A70E4C" w:rsidP="00A70E4C">
      <w:pPr>
        <w:pStyle w:val="ListParagraph"/>
        <w:numPr>
          <w:ilvl w:val="0"/>
          <w:numId w:val="11"/>
        </w:numPr>
        <w:spacing w:after="0" w:line="240" w:lineRule="auto"/>
        <w:rPr>
          <w:rFonts w:ascii="Times New Roman" w:hAnsi="Times New Roman" w:cs="Times New Roman"/>
          <w:sz w:val="23"/>
          <w:szCs w:val="23"/>
        </w:rPr>
      </w:pPr>
      <w:r w:rsidRPr="00754FEC">
        <w:rPr>
          <w:rFonts w:ascii="Times New Roman" w:hAnsi="Times New Roman" w:cs="Times New Roman"/>
          <w:sz w:val="23"/>
          <w:szCs w:val="23"/>
        </w:rPr>
        <w:t>Index: The report has many sources of information that you want easily available for the reader.</w:t>
      </w:r>
    </w:p>
    <w:p w14:paraId="59224A24" w14:textId="77777777" w:rsidR="00936E18" w:rsidRPr="00754FEC" w:rsidRDefault="00936E18" w:rsidP="00936E18">
      <w:pPr>
        <w:spacing w:after="0" w:line="240" w:lineRule="auto"/>
        <w:rPr>
          <w:rFonts w:ascii="Times New Roman" w:hAnsi="Times New Roman" w:cs="Times New Roman"/>
          <w:sz w:val="23"/>
          <w:szCs w:val="23"/>
        </w:rPr>
      </w:pPr>
    </w:p>
    <w:p w14:paraId="28D4C612" w14:textId="77777777" w:rsidR="00936E18" w:rsidRPr="00754FEC" w:rsidRDefault="00936E18" w:rsidP="00936E18">
      <w:pPr>
        <w:spacing w:after="0" w:line="240" w:lineRule="auto"/>
        <w:rPr>
          <w:rFonts w:ascii="Times New Roman" w:hAnsi="Times New Roman" w:cs="Times New Roman"/>
          <w:sz w:val="23"/>
          <w:szCs w:val="23"/>
        </w:rPr>
      </w:pPr>
    </w:p>
    <w:p w14:paraId="1B00ACDB" w14:textId="77777777" w:rsidR="00936E18" w:rsidRPr="00754FEC" w:rsidRDefault="00936E18" w:rsidP="00936E18">
      <w:pPr>
        <w:spacing w:after="0" w:line="240" w:lineRule="auto"/>
        <w:rPr>
          <w:rFonts w:ascii="Times New Roman" w:hAnsi="Times New Roman" w:cs="Times New Roman"/>
          <w:sz w:val="23"/>
          <w:szCs w:val="23"/>
        </w:rPr>
      </w:pPr>
    </w:p>
    <w:p w14:paraId="45D80569" w14:textId="77777777" w:rsidR="00936E18" w:rsidRPr="00754FEC" w:rsidRDefault="00936E18" w:rsidP="00936E18">
      <w:pPr>
        <w:spacing w:after="0" w:line="240" w:lineRule="auto"/>
        <w:rPr>
          <w:rFonts w:ascii="Times New Roman" w:hAnsi="Times New Roman" w:cs="Times New Roman"/>
          <w:sz w:val="23"/>
          <w:szCs w:val="23"/>
        </w:rPr>
      </w:pPr>
    </w:p>
    <w:p w14:paraId="41C2EEEA" w14:textId="77777777" w:rsidR="00936E18" w:rsidRPr="00754FEC" w:rsidRDefault="00936E18" w:rsidP="00936E18">
      <w:pPr>
        <w:spacing w:after="0" w:line="240" w:lineRule="auto"/>
        <w:rPr>
          <w:rFonts w:ascii="Times New Roman" w:hAnsi="Times New Roman" w:cs="Times New Roman"/>
          <w:sz w:val="23"/>
          <w:szCs w:val="23"/>
        </w:rPr>
      </w:pPr>
    </w:p>
    <w:p w14:paraId="36C94E5B" w14:textId="77777777" w:rsidR="00936E18" w:rsidRPr="00754FEC" w:rsidRDefault="00936E18" w:rsidP="00936E18">
      <w:pPr>
        <w:spacing w:after="0" w:line="240" w:lineRule="auto"/>
        <w:rPr>
          <w:rFonts w:ascii="Times New Roman" w:hAnsi="Times New Roman" w:cs="Times New Roman"/>
          <w:sz w:val="23"/>
          <w:szCs w:val="23"/>
        </w:rPr>
      </w:pPr>
    </w:p>
    <w:p w14:paraId="3822447C" w14:textId="77777777" w:rsidR="00936E18" w:rsidRPr="00754FEC" w:rsidRDefault="00936E18" w:rsidP="00936E18">
      <w:pPr>
        <w:spacing w:after="0" w:line="240" w:lineRule="auto"/>
        <w:rPr>
          <w:rFonts w:ascii="Times New Roman" w:hAnsi="Times New Roman" w:cs="Times New Roman"/>
          <w:sz w:val="23"/>
          <w:szCs w:val="23"/>
        </w:rPr>
      </w:pPr>
    </w:p>
    <w:p w14:paraId="398DC135" w14:textId="77777777" w:rsidR="00936E18" w:rsidRPr="00754FEC" w:rsidRDefault="00936E18" w:rsidP="00936E18">
      <w:pPr>
        <w:spacing w:after="0" w:line="240" w:lineRule="auto"/>
        <w:rPr>
          <w:rFonts w:ascii="Times New Roman" w:hAnsi="Times New Roman" w:cs="Times New Roman"/>
          <w:sz w:val="23"/>
          <w:szCs w:val="23"/>
        </w:rPr>
      </w:pPr>
    </w:p>
    <w:p w14:paraId="5F80E744" w14:textId="77777777" w:rsidR="00936E18" w:rsidRPr="00754FEC" w:rsidRDefault="00936E18" w:rsidP="00936E18">
      <w:pPr>
        <w:spacing w:after="0" w:line="240" w:lineRule="auto"/>
        <w:rPr>
          <w:rFonts w:ascii="Times New Roman" w:hAnsi="Times New Roman" w:cs="Times New Roman"/>
          <w:sz w:val="23"/>
          <w:szCs w:val="23"/>
        </w:rPr>
      </w:pPr>
    </w:p>
    <w:p w14:paraId="620C7581" w14:textId="77777777" w:rsidR="00936E18" w:rsidRPr="00754FEC" w:rsidRDefault="00936E18" w:rsidP="00936E18">
      <w:pPr>
        <w:spacing w:after="0" w:line="240" w:lineRule="auto"/>
        <w:rPr>
          <w:rFonts w:ascii="Times New Roman" w:hAnsi="Times New Roman" w:cs="Times New Roman"/>
          <w:sz w:val="23"/>
          <w:szCs w:val="23"/>
        </w:rPr>
      </w:pPr>
    </w:p>
    <w:p w14:paraId="3A19ACEB" w14:textId="77777777" w:rsidR="00936E18" w:rsidRDefault="00936E18" w:rsidP="00936E18">
      <w:pPr>
        <w:spacing w:after="0" w:line="240" w:lineRule="auto"/>
        <w:rPr>
          <w:rFonts w:ascii="Times New Roman" w:hAnsi="Times New Roman" w:cs="Times New Roman"/>
          <w:sz w:val="23"/>
          <w:szCs w:val="23"/>
        </w:rPr>
      </w:pPr>
    </w:p>
    <w:p w14:paraId="1C36A876" w14:textId="77777777" w:rsidR="00754FEC" w:rsidRDefault="00754FEC" w:rsidP="00936E18">
      <w:pPr>
        <w:spacing w:after="0" w:line="240" w:lineRule="auto"/>
        <w:rPr>
          <w:rFonts w:ascii="Times New Roman" w:hAnsi="Times New Roman" w:cs="Times New Roman"/>
          <w:sz w:val="23"/>
          <w:szCs w:val="23"/>
        </w:rPr>
      </w:pPr>
    </w:p>
    <w:p w14:paraId="55786BE6" w14:textId="77777777" w:rsidR="00754FEC" w:rsidRDefault="00754FEC" w:rsidP="00936E18">
      <w:pPr>
        <w:spacing w:after="0" w:line="240" w:lineRule="auto"/>
        <w:rPr>
          <w:rFonts w:ascii="Times New Roman" w:hAnsi="Times New Roman" w:cs="Times New Roman"/>
          <w:sz w:val="23"/>
          <w:szCs w:val="23"/>
        </w:rPr>
      </w:pPr>
    </w:p>
    <w:p w14:paraId="5CD6F695" w14:textId="77777777" w:rsidR="00754FEC" w:rsidRDefault="00754FEC" w:rsidP="00936E18">
      <w:pPr>
        <w:spacing w:after="0" w:line="240" w:lineRule="auto"/>
        <w:rPr>
          <w:rFonts w:ascii="Times New Roman" w:hAnsi="Times New Roman" w:cs="Times New Roman"/>
          <w:sz w:val="23"/>
          <w:szCs w:val="23"/>
        </w:rPr>
      </w:pPr>
    </w:p>
    <w:p w14:paraId="51D2FD5A" w14:textId="77777777" w:rsidR="00754FEC" w:rsidRDefault="00754FEC" w:rsidP="00936E18">
      <w:pPr>
        <w:spacing w:after="0" w:line="240" w:lineRule="auto"/>
        <w:rPr>
          <w:rFonts w:ascii="Times New Roman" w:hAnsi="Times New Roman" w:cs="Times New Roman"/>
          <w:sz w:val="23"/>
          <w:szCs w:val="23"/>
        </w:rPr>
      </w:pPr>
    </w:p>
    <w:p w14:paraId="23B17364" w14:textId="77777777" w:rsidR="00754FEC" w:rsidRDefault="00754FEC" w:rsidP="00936E18">
      <w:pPr>
        <w:spacing w:after="0" w:line="240" w:lineRule="auto"/>
        <w:rPr>
          <w:rFonts w:ascii="Times New Roman" w:hAnsi="Times New Roman" w:cs="Times New Roman"/>
          <w:sz w:val="23"/>
          <w:szCs w:val="23"/>
        </w:rPr>
      </w:pPr>
    </w:p>
    <w:p w14:paraId="68206F78" w14:textId="77777777" w:rsidR="00754FEC" w:rsidRPr="00754FEC" w:rsidRDefault="00754FEC" w:rsidP="00936E18">
      <w:pPr>
        <w:spacing w:after="0" w:line="240" w:lineRule="auto"/>
        <w:rPr>
          <w:rFonts w:ascii="Times New Roman" w:hAnsi="Times New Roman" w:cs="Times New Roman"/>
          <w:sz w:val="23"/>
          <w:szCs w:val="23"/>
        </w:rPr>
      </w:pPr>
    </w:p>
    <w:p w14:paraId="052C572C" w14:textId="77777777" w:rsidR="00936E18" w:rsidRPr="00754FEC" w:rsidRDefault="00936E18" w:rsidP="00936E18">
      <w:pPr>
        <w:spacing w:after="0" w:line="240" w:lineRule="auto"/>
        <w:rPr>
          <w:rFonts w:ascii="Times New Roman" w:hAnsi="Times New Roman" w:cs="Times New Roman"/>
          <w:sz w:val="23"/>
          <w:szCs w:val="23"/>
        </w:rPr>
      </w:pPr>
    </w:p>
    <w:p w14:paraId="01DE1F19" w14:textId="77777777" w:rsidR="00936E18" w:rsidRPr="00754FEC" w:rsidRDefault="00936E18" w:rsidP="00936E18">
      <w:pPr>
        <w:spacing w:after="0" w:line="240" w:lineRule="auto"/>
        <w:rPr>
          <w:rFonts w:ascii="Times New Roman" w:hAnsi="Times New Roman" w:cs="Times New Roman"/>
          <w:sz w:val="23"/>
          <w:szCs w:val="23"/>
        </w:rPr>
      </w:pPr>
    </w:p>
    <w:p w14:paraId="74CFD1F3" w14:textId="77777777" w:rsidR="00936E18" w:rsidRPr="00754FEC" w:rsidRDefault="00936E18" w:rsidP="00936E18">
      <w:pPr>
        <w:spacing w:after="0" w:line="240" w:lineRule="auto"/>
        <w:rPr>
          <w:rFonts w:ascii="Times New Roman" w:hAnsi="Times New Roman" w:cs="Times New Roman"/>
          <w:sz w:val="23"/>
          <w:szCs w:val="23"/>
        </w:rPr>
      </w:pPr>
    </w:p>
    <w:p w14:paraId="652CFCAB" w14:textId="77777777" w:rsidR="00936E18" w:rsidRPr="00754FEC" w:rsidRDefault="00936E18" w:rsidP="00936E18">
      <w:pPr>
        <w:spacing w:after="0" w:line="240" w:lineRule="auto"/>
        <w:rPr>
          <w:rFonts w:ascii="Times New Roman" w:hAnsi="Times New Roman" w:cs="Times New Roman"/>
          <w:sz w:val="23"/>
          <w:szCs w:val="23"/>
        </w:rPr>
      </w:pPr>
    </w:p>
    <w:p w14:paraId="5A540AF5" w14:textId="77777777" w:rsidR="00936E18" w:rsidRPr="00754FEC" w:rsidRDefault="00936E18" w:rsidP="00936E18">
      <w:pPr>
        <w:spacing w:after="0" w:line="240" w:lineRule="auto"/>
        <w:rPr>
          <w:rFonts w:ascii="Times New Roman" w:hAnsi="Times New Roman" w:cs="Times New Roman"/>
          <w:sz w:val="23"/>
          <w:szCs w:val="23"/>
        </w:rPr>
      </w:pPr>
    </w:p>
    <w:p w14:paraId="47AC9A75" w14:textId="77777777" w:rsidR="00936E18" w:rsidRPr="00754FEC" w:rsidRDefault="00936E18" w:rsidP="00936E18">
      <w:pPr>
        <w:spacing w:after="0" w:line="240" w:lineRule="auto"/>
        <w:rPr>
          <w:rFonts w:ascii="Times New Roman" w:hAnsi="Times New Roman" w:cs="Times New Roman"/>
          <w:sz w:val="23"/>
          <w:szCs w:val="23"/>
        </w:rPr>
      </w:pPr>
    </w:p>
    <w:p w14:paraId="1000BB80" w14:textId="77777777" w:rsidR="00936E18" w:rsidRPr="00754FEC" w:rsidRDefault="00936E18" w:rsidP="00936E18">
      <w:pPr>
        <w:spacing w:after="0" w:line="240" w:lineRule="auto"/>
        <w:rPr>
          <w:rFonts w:ascii="Times New Roman" w:hAnsi="Times New Roman" w:cs="Times New Roman"/>
          <w:sz w:val="23"/>
          <w:szCs w:val="23"/>
        </w:rPr>
      </w:pPr>
    </w:p>
    <w:p w14:paraId="51A0AF0D" w14:textId="77777777" w:rsidR="00936E18" w:rsidRPr="00754FEC" w:rsidRDefault="00936E18" w:rsidP="00936E18">
      <w:pPr>
        <w:spacing w:after="0" w:line="240" w:lineRule="auto"/>
        <w:rPr>
          <w:rFonts w:ascii="Times New Roman" w:hAnsi="Times New Roman" w:cs="Times New Roman"/>
          <w:sz w:val="23"/>
          <w:szCs w:val="23"/>
        </w:rPr>
      </w:pPr>
    </w:p>
    <w:p w14:paraId="0BEA8653" w14:textId="77777777" w:rsidR="00936E18" w:rsidRPr="00754FEC" w:rsidRDefault="00936E18" w:rsidP="00936E18">
      <w:pPr>
        <w:spacing w:after="0" w:line="240" w:lineRule="auto"/>
        <w:rPr>
          <w:rFonts w:ascii="Times New Roman" w:hAnsi="Times New Roman" w:cs="Times New Roman"/>
          <w:sz w:val="23"/>
          <w:szCs w:val="23"/>
        </w:rPr>
      </w:pPr>
    </w:p>
    <w:p w14:paraId="60BB3455" w14:textId="13FF83B4" w:rsidR="00936E18" w:rsidRPr="00754FEC" w:rsidRDefault="00696F96" w:rsidP="00EF06CB">
      <w:pPr>
        <w:spacing w:after="0" w:line="240" w:lineRule="auto"/>
        <w:jc w:val="center"/>
        <w:rPr>
          <w:rFonts w:ascii="Times New Roman" w:hAnsi="Times New Roman" w:cs="Times New Roman"/>
          <w:b/>
          <w:bCs/>
          <w:sz w:val="23"/>
          <w:szCs w:val="23"/>
        </w:rPr>
      </w:pPr>
      <w:r w:rsidRPr="00754FEC">
        <w:rPr>
          <w:rFonts w:ascii="Times New Roman" w:hAnsi="Times New Roman" w:cs="Times New Roman"/>
          <w:b/>
          <w:bCs/>
          <w:sz w:val="23"/>
          <w:szCs w:val="23"/>
        </w:rPr>
        <w:t>Examples from Approved NYSBA Reports</w:t>
      </w:r>
    </w:p>
    <w:p w14:paraId="6D45BC49" w14:textId="77777777" w:rsidR="005B460B" w:rsidRPr="00754FEC" w:rsidRDefault="005B460B" w:rsidP="00936E18">
      <w:pPr>
        <w:spacing w:after="0" w:line="240" w:lineRule="auto"/>
        <w:jc w:val="center"/>
        <w:rPr>
          <w:rFonts w:ascii="Times New Roman" w:hAnsi="Times New Roman" w:cs="Times New Roman"/>
          <w:sz w:val="23"/>
          <w:szCs w:val="23"/>
        </w:rPr>
      </w:pPr>
    </w:p>
    <w:p w14:paraId="094503D9" w14:textId="05035AC2" w:rsidR="00EF06CB" w:rsidRPr="0071471D" w:rsidRDefault="005B460B" w:rsidP="0071471D">
      <w:pPr>
        <w:pStyle w:val="ListParagraph"/>
        <w:numPr>
          <w:ilvl w:val="0"/>
          <w:numId w:val="3"/>
        </w:numPr>
        <w:spacing w:after="0" w:line="240" w:lineRule="auto"/>
        <w:rPr>
          <w:rFonts w:ascii="Times New Roman" w:hAnsi="Times New Roman" w:cs="Times New Roman"/>
          <w:b/>
          <w:bCs/>
          <w:sz w:val="23"/>
          <w:szCs w:val="23"/>
        </w:rPr>
      </w:pPr>
      <w:r w:rsidRPr="00754FEC">
        <w:rPr>
          <w:rFonts w:ascii="Times New Roman" w:hAnsi="Times New Roman" w:cs="Times New Roman"/>
          <w:b/>
          <w:bCs/>
          <w:sz w:val="23"/>
          <w:szCs w:val="23"/>
        </w:rPr>
        <w:t>Acknowledgment</w:t>
      </w:r>
      <w:r w:rsidR="00A70E4C" w:rsidRPr="00754FEC">
        <w:rPr>
          <w:rFonts w:ascii="Times New Roman" w:hAnsi="Times New Roman" w:cs="Times New Roman"/>
          <w:b/>
          <w:bCs/>
          <w:sz w:val="23"/>
          <w:szCs w:val="23"/>
        </w:rPr>
        <w:t xml:space="preserve"> Page(s)</w:t>
      </w:r>
    </w:p>
    <w:p w14:paraId="6BBFA6FF" w14:textId="145E0BFE" w:rsidR="00EF06CB" w:rsidRPr="00754FEC" w:rsidRDefault="009656C6" w:rsidP="00696F96">
      <w:pPr>
        <w:pStyle w:val="ListParagraph"/>
        <w:numPr>
          <w:ilvl w:val="0"/>
          <w:numId w:val="5"/>
        </w:numPr>
        <w:spacing w:after="0" w:line="240" w:lineRule="auto"/>
        <w:rPr>
          <w:rFonts w:ascii="Times New Roman" w:hAnsi="Times New Roman" w:cs="Times New Roman"/>
          <w:sz w:val="23"/>
          <w:szCs w:val="23"/>
        </w:rPr>
      </w:pPr>
      <w:hyperlink r:id="rId8" w:history="1">
        <w:r w:rsidR="00696F96" w:rsidRPr="00754FEC">
          <w:rPr>
            <w:rStyle w:val="Hyperlink"/>
            <w:rFonts w:ascii="Times New Roman" w:hAnsi="Times New Roman" w:cs="Times New Roman"/>
            <w:sz w:val="23"/>
            <w:szCs w:val="23"/>
          </w:rPr>
          <w:t>Report and Recommendations of the New York State Bar Association Task Force on Advancing Diversity</w:t>
        </w:r>
      </w:hyperlink>
      <w:r w:rsidR="00696F96" w:rsidRPr="00754FEC">
        <w:rPr>
          <w:rFonts w:ascii="Times New Roman" w:hAnsi="Times New Roman" w:cs="Times New Roman"/>
          <w:sz w:val="23"/>
          <w:szCs w:val="23"/>
        </w:rPr>
        <w:t xml:space="preserve"> (page 2).</w:t>
      </w:r>
    </w:p>
    <w:p w14:paraId="67C07725" w14:textId="7EE87FBF" w:rsidR="00696F96" w:rsidRPr="00754FEC" w:rsidRDefault="009656C6" w:rsidP="00696F96">
      <w:pPr>
        <w:pStyle w:val="ListParagraph"/>
        <w:numPr>
          <w:ilvl w:val="0"/>
          <w:numId w:val="5"/>
        </w:numPr>
        <w:spacing w:after="0" w:line="240" w:lineRule="auto"/>
        <w:rPr>
          <w:rFonts w:ascii="Times New Roman" w:hAnsi="Times New Roman" w:cs="Times New Roman"/>
          <w:sz w:val="23"/>
          <w:szCs w:val="23"/>
        </w:rPr>
      </w:pPr>
      <w:hyperlink r:id="rId9" w:history="1">
        <w:r w:rsidR="00696F96" w:rsidRPr="00754FEC">
          <w:rPr>
            <w:rStyle w:val="Hyperlink"/>
            <w:rFonts w:ascii="Times New Roman" w:hAnsi="Times New Roman" w:cs="Times New Roman"/>
            <w:sz w:val="23"/>
            <w:szCs w:val="23"/>
          </w:rPr>
          <w:t xml:space="preserve">Report and Recommendations of the New York State Bar Association Task Force on Racism, Social </w:t>
        </w:r>
        <w:r w:rsidR="00077F03" w:rsidRPr="00754FEC">
          <w:rPr>
            <w:rStyle w:val="Hyperlink"/>
            <w:rFonts w:ascii="Times New Roman" w:hAnsi="Times New Roman" w:cs="Times New Roman"/>
            <w:sz w:val="23"/>
            <w:szCs w:val="23"/>
          </w:rPr>
          <w:t>Equity,</w:t>
        </w:r>
        <w:r w:rsidR="00696F96" w:rsidRPr="00754FEC">
          <w:rPr>
            <w:rStyle w:val="Hyperlink"/>
            <w:rFonts w:ascii="Times New Roman" w:hAnsi="Times New Roman" w:cs="Times New Roman"/>
            <w:sz w:val="23"/>
            <w:szCs w:val="23"/>
          </w:rPr>
          <w:t xml:space="preserve"> and the Law</w:t>
        </w:r>
      </w:hyperlink>
      <w:r w:rsidR="00696F96" w:rsidRPr="00754FEC">
        <w:rPr>
          <w:rFonts w:ascii="Times New Roman" w:hAnsi="Times New Roman" w:cs="Times New Roman"/>
          <w:sz w:val="23"/>
          <w:szCs w:val="23"/>
        </w:rPr>
        <w:t xml:space="preserve"> (page 1).</w:t>
      </w:r>
    </w:p>
    <w:p w14:paraId="74F55C8C" w14:textId="67A18DE9" w:rsidR="00077F03" w:rsidRPr="00754FEC" w:rsidRDefault="009656C6" w:rsidP="00696F96">
      <w:pPr>
        <w:pStyle w:val="ListParagraph"/>
        <w:numPr>
          <w:ilvl w:val="0"/>
          <w:numId w:val="5"/>
        </w:numPr>
        <w:spacing w:after="0" w:line="240" w:lineRule="auto"/>
        <w:rPr>
          <w:rFonts w:ascii="Times New Roman" w:hAnsi="Times New Roman" w:cs="Times New Roman"/>
          <w:sz w:val="23"/>
          <w:szCs w:val="23"/>
        </w:rPr>
      </w:pPr>
      <w:hyperlink r:id="rId10" w:history="1">
        <w:r w:rsidR="00077F03" w:rsidRPr="00754FEC">
          <w:rPr>
            <w:rStyle w:val="Hyperlink"/>
            <w:rFonts w:ascii="Times New Roman" w:hAnsi="Times New Roman" w:cs="Times New Roman"/>
            <w:sz w:val="23"/>
            <w:szCs w:val="23"/>
          </w:rPr>
          <w:t>Report and Recommendations of the New York State Bar Association Task Force on Racism, Social Equity, and the Law</w:t>
        </w:r>
      </w:hyperlink>
      <w:r w:rsidR="00077F03" w:rsidRPr="00754FEC">
        <w:rPr>
          <w:rFonts w:ascii="Times New Roman" w:hAnsi="Times New Roman" w:cs="Times New Roman"/>
          <w:sz w:val="23"/>
          <w:szCs w:val="23"/>
        </w:rPr>
        <w:t xml:space="preserve"> (page 3).</w:t>
      </w:r>
    </w:p>
    <w:p w14:paraId="30580012" w14:textId="77777777" w:rsidR="00EF06CB" w:rsidRPr="00754FEC" w:rsidRDefault="00EF06CB" w:rsidP="00696F96">
      <w:pPr>
        <w:spacing w:after="0" w:line="240" w:lineRule="auto"/>
        <w:rPr>
          <w:rFonts w:ascii="Times New Roman" w:hAnsi="Times New Roman" w:cs="Times New Roman"/>
          <w:sz w:val="23"/>
          <w:szCs w:val="23"/>
        </w:rPr>
      </w:pPr>
    </w:p>
    <w:p w14:paraId="41965678" w14:textId="2A3F2163" w:rsidR="00696F96" w:rsidRPr="0071471D" w:rsidRDefault="005B460B" w:rsidP="0071471D">
      <w:pPr>
        <w:pStyle w:val="ListParagraph"/>
        <w:numPr>
          <w:ilvl w:val="0"/>
          <w:numId w:val="3"/>
        </w:numPr>
        <w:spacing w:after="0" w:line="240" w:lineRule="auto"/>
        <w:rPr>
          <w:rFonts w:ascii="Times New Roman" w:hAnsi="Times New Roman" w:cs="Times New Roman"/>
          <w:b/>
          <w:bCs/>
          <w:sz w:val="23"/>
          <w:szCs w:val="23"/>
        </w:rPr>
      </w:pPr>
      <w:r w:rsidRPr="00754FEC">
        <w:rPr>
          <w:rFonts w:ascii="Times New Roman" w:hAnsi="Times New Roman" w:cs="Times New Roman"/>
          <w:b/>
          <w:bCs/>
          <w:sz w:val="23"/>
          <w:szCs w:val="23"/>
        </w:rPr>
        <w:t>Introduction</w:t>
      </w:r>
    </w:p>
    <w:p w14:paraId="2EEA45A6" w14:textId="572A3D47" w:rsidR="00696F96" w:rsidRPr="00754FEC" w:rsidRDefault="009656C6" w:rsidP="00696F96">
      <w:pPr>
        <w:pStyle w:val="ListParagraph"/>
        <w:numPr>
          <w:ilvl w:val="0"/>
          <w:numId w:val="5"/>
        </w:numPr>
        <w:spacing w:after="0" w:line="240" w:lineRule="auto"/>
        <w:rPr>
          <w:rFonts w:ascii="Times New Roman" w:hAnsi="Times New Roman" w:cs="Times New Roman"/>
          <w:sz w:val="23"/>
          <w:szCs w:val="23"/>
        </w:rPr>
      </w:pPr>
      <w:hyperlink r:id="rId11" w:history="1">
        <w:r w:rsidR="00696F96" w:rsidRPr="00754FEC">
          <w:rPr>
            <w:rStyle w:val="Hyperlink"/>
            <w:rFonts w:ascii="Times New Roman" w:hAnsi="Times New Roman" w:cs="Times New Roman"/>
            <w:sz w:val="23"/>
            <w:szCs w:val="23"/>
          </w:rPr>
          <w:t>Report and Recommendations of the New York State Bar Association Task Force on Modernization of Criminal Practice</w:t>
        </w:r>
      </w:hyperlink>
      <w:r w:rsidR="00696F96" w:rsidRPr="00754FEC">
        <w:rPr>
          <w:rFonts w:ascii="Times New Roman" w:hAnsi="Times New Roman" w:cs="Times New Roman"/>
          <w:sz w:val="23"/>
          <w:szCs w:val="23"/>
        </w:rPr>
        <w:t xml:space="preserve"> (page 2).</w:t>
      </w:r>
    </w:p>
    <w:p w14:paraId="2E094B6C" w14:textId="46C71B53" w:rsidR="00696F96" w:rsidRPr="00754FEC" w:rsidRDefault="009656C6" w:rsidP="00696F96">
      <w:pPr>
        <w:pStyle w:val="ListParagraph"/>
        <w:numPr>
          <w:ilvl w:val="0"/>
          <w:numId w:val="5"/>
        </w:numPr>
        <w:spacing w:after="0" w:line="240" w:lineRule="auto"/>
        <w:rPr>
          <w:rFonts w:ascii="Times New Roman" w:hAnsi="Times New Roman" w:cs="Times New Roman"/>
          <w:sz w:val="23"/>
          <w:szCs w:val="23"/>
        </w:rPr>
      </w:pPr>
      <w:hyperlink r:id="rId12" w:history="1">
        <w:r w:rsidR="00442713" w:rsidRPr="00754FEC">
          <w:rPr>
            <w:rStyle w:val="Hyperlink"/>
            <w:rFonts w:ascii="Times New Roman" w:hAnsi="Times New Roman" w:cs="Times New Roman"/>
            <w:sz w:val="23"/>
            <w:szCs w:val="23"/>
          </w:rPr>
          <w:t>Report and Recommendations of the Committee on Families and the Law Racial Justice and Child Welfare</w:t>
        </w:r>
      </w:hyperlink>
      <w:r w:rsidR="00442713" w:rsidRPr="00754FEC">
        <w:rPr>
          <w:rFonts w:ascii="Times New Roman" w:hAnsi="Times New Roman" w:cs="Times New Roman"/>
          <w:sz w:val="23"/>
          <w:szCs w:val="23"/>
        </w:rPr>
        <w:t xml:space="preserve"> (pages 6-8).</w:t>
      </w:r>
    </w:p>
    <w:p w14:paraId="6C6443F5" w14:textId="77777777" w:rsidR="00442713" w:rsidRPr="00754FEC" w:rsidRDefault="00442713" w:rsidP="00442713">
      <w:pPr>
        <w:pStyle w:val="ListParagraph"/>
        <w:spacing w:after="0" w:line="240" w:lineRule="auto"/>
        <w:ind w:left="1440"/>
        <w:rPr>
          <w:rFonts w:ascii="Times New Roman" w:hAnsi="Times New Roman" w:cs="Times New Roman"/>
          <w:b/>
          <w:bCs/>
          <w:sz w:val="23"/>
          <w:szCs w:val="23"/>
        </w:rPr>
      </w:pPr>
    </w:p>
    <w:p w14:paraId="2F1FE179" w14:textId="5D8F461F" w:rsidR="00442713" w:rsidRPr="0071471D" w:rsidRDefault="005B460B" w:rsidP="0071471D">
      <w:pPr>
        <w:pStyle w:val="ListParagraph"/>
        <w:numPr>
          <w:ilvl w:val="0"/>
          <w:numId w:val="3"/>
        </w:numPr>
        <w:spacing w:after="0" w:line="240" w:lineRule="auto"/>
        <w:rPr>
          <w:rFonts w:ascii="Times New Roman" w:hAnsi="Times New Roman" w:cs="Times New Roman"/>
          <w:b/>
          <w:bCs/>
          <w:sz w:val="23"/>
          <w:szCs w:val="23"/>
        </w:rPr>
      </w:pPr>
      <w:r w:rsidRPr="00754FEC">
        <w:rPr>
          <w:rFonts w:ascii="Times New Roman" w:hAnsi="Times New Roman" w:cs="Times New Roman"/>
          <w:b/>
          <w:bCs/>
          <w:sz w:val="23"/>
          <w:szCs w:val="23"/>
        </w:rPr>
        <w:t>Executive Summary</w:t>
      </w:r>
    </w:p>
    <w:p w14:paraId="297A393F" w14:textId="51B376BC" w:rsidR="00442713" w:rsidRPr="00754FEC" w:rsidRDefault="009656C6" w:rsidP="00442713">
      <w:pPr>
        <w:pStyle w:val="ListParagraph"/>
        <w:numPr>
          <w:ilvl w:val="0"/>
          <w:numId w:val="5"/>
        </w:numPr>
        <w:spacing w:after="0" w:line="240" w:lineRule="auto"/>
        <w:rPr>
          <w:rFonts w:ascii="Times New Roman" w:hAnsi="Times New Roman" w:cs="Times New Roman"/>
          <w:sz w:val="23"/>
          <w:szCs w:val="23"/>
        </w:rPr>
      </w:pPr>
      <w:hyperlink r:id="rId13" w:history="1">
        <w:r w:rsidR="00442713" w:rsidRPr="00754FEC">
          <w:rPr>
            <w:rStyle w:val="Hyperlink"/>
            <w:rFonts w:ascii="Times New Roman" w:hAnsi="Times New Roman" w:cs="Times New Roman"/>
            <w:sz w:val="23"/>
            <w:szCs w:val="23"/>
          </w:rPr>
          <w:t>Report and Recommendations of the New York State Bar Association Task Force on Mental Health and Trauma Informed Representation</w:t>
        </w:r>
      </w:hyperlink>
      <w:r w:rsidR="00442713" w:rsidRPr="00754FEC">
        <w:rPr>
          <w:rFonts w:ascii="Times New Roman" w:hAnsi="Times New Roman" w:cs="Times New Roman"/>
          <w:sz w:val="23"/>
          <w:szCs w:val="23"/>
        </w:rPr>
        <w:t xml:space="preserve"> (pages 10-24).</w:t>
      </w:r>
    </w:p>
    <w:p w14:paraId="406107AD" w14:textId="12E4CF5A" w:rsidR="00442713" w:rsidRPr="00754FEC" w:rsidRDefault="009656C6" w:rsidP="00442713">
      <w:pPr>
        <w:pStyle w:val="ListParagraph"/>
        <w:numPr>
          <w:ilvl w:val="0"/>
          <w:numId w:val="5"/>
        </w:numPr>
        <w:spacing w:after="0" w:line="240" w:lineRule="auto"/>
        <w:rPr>
          <w:rFonts w:ascii="Times New Roman" w:hAnsi="Times New Roman" w:cs="Times New Roman"/>
          <w:sz w:val="23"/>
          <w:szCs w:val="23"/>
        </w:rPr>
      </w:pPr>
      <w:hyperlink r:id="rId14" w:history="1">
        <w:r w:rsidR="00442713" w:rsidRPr="00754FEC">
          <w:rPr>
            <w:rStyle w:val="Hyperlink"/>
            <w:rFonts w:ascii="Times New Roman" w:hAnsi="Times New Roman" w:cs="Times New Roman"/>
            <w:sz w:val="23"/>
            <w:szCs w:val="23"/>
          </w:rPr>
          <w:t>Report and Recommendations of the New York State Bar Association Task Force on Racism, Social Equity, and the Law</w:t>
        </w:r>
      </w:hyperlink>
      <w:r w:rsidR="00442713" w:rsidRPr="00754FEC">
        <w:rPr>
          <w:rFonts w:ascii="Times New Roman" w:hAnsi="Times New Roman" w:cs="Times New Roman"/>
          <w:sz w:val="23"/>
          <w:szCs w:val="23"/>
        </w:rPr>
        <w:t xml:space="preserve"> (pages 3-9).</w:t>
      </w:r>
    </w:p>
    <w:p w14:paraId="0BD6EDA6" w14:textId="77777777" w:rsidR="00442713" w:rsidRPr="00754FEC" w:rsidRDefault="00442713" w:rsidP="00442713">
      <w:pPr>
        <w:pStyle w:val="ListParagraph"/>
        <w:spacing w:after="0" w:line="240" w:lineRule="auto"/>
        <w:ind w:left="1440"/>
        <w:rPr>
          <w:rFonts w:ascii="Times New Roman" w:hAnsi="Times New Roman" w:cs="Times New Roman"/>
          <w:sz w:val="23"/>
          <w:szCs w:val="23"/>
        </w:rPr>
      </w:pPr>
    </w:p>
    <w:p w14:paraId="0EF835B1" w14:textId="6A85B872" w:rsidR="00A55762" w:rsidRPr="0071471D" w:rsidRDefault="005B460B" w:rsidP="0071471D">
      <w:pPr>
        <w:pStyle w:val="ListParagraph"/>
        <w:numPr>
          <w:ilvl w:val="0"/>
          <w:numId w:val="3"/>
        </w:numPr>
        <w:spacing w:after="0" w:line="240" w:lineRule="auto"/>
        <w:rPr>
          <w:rFonts w:ascii="Times New Roman" w:hAnsi="Times New Roman" w:cs="Times New Roman"/>
          <w:b/>
          <w:bCs/>
          <w:sz w:val="23"/>
          <w:szCs w:val="23"/>
        </w:rPr>
      </w:pPr>
      <w:r w:rsidRPr="00754FEC">
        <w:rPr>
          <w:rFonts w:ascii="Times New Roman" w:hAnsi="Times New Roman" w:cs="Times New Roman"/>
          <w:b/>
          <w:bCs/>
          <w:sz w:val="23"/>
          <w:szCs w:val="23"/>
        </w:rPr>
        <w:t>Background</w:t>
      </w:r>
    </w:p>
    <w:p w14:paraId="052756FA" w14:textId="0DC1EB59" w:rsidR="00A55762" w:rsidRPr="00754FEC" w:rsidRDefault="009656C6" w:rsidP="00A55762">
      <w:pPr>
        <w:pStyle w:val="ListParagraph"/>
        <w:numPr>
          <w:ilvl w:val="0"/>
          <w:numId w:val="5"/>
        </w:numPr>
        <w:spacing w:after="0" w:line="240" w:lineRule="auto"/>
        <w:rPr>
          <w:rFonts w:ascii="Times New Roman" w:hAnsi="Times New Roman" w:cs="Times New Roman"/>
          <w:sz w:val="23"/>
          <w:szCs w:val="23"/>
        </w:rPr>
      </w:pPr>
      <w:hyperlink r:id="rId15" w:history="1">
        <w:r w:rsidR="00A55762" w:rsidRPr="00754FEC">
          <w:rPr>
            <w:rStyle w:val="Hyperlink"/>
            <w:rFonts w:ascii="Times New Roman" w:hAnsi="Times New Roman" w:cs="Times New Roman"/>
            <w:sz w:val="23"/>
            <w:szCs w:val="23"/>
          </w:rPr>
          <w:t>Report and Recommendations of the New York State Bar Association Task Force on Racism, Social Equity, and the Law</w:t>
        </w:r>
      </w:hyperlink>
      <w:r w:rsidR="00A55762" w:rsidRPr="00754FEC">
        <w:rPr>
          <w:rFonts w:ascii="Times New Roman" w:hAnsi="Times New Roman" w:cs="Times New Roman"/>
          <w:sz w:val="23"/>
          <w:szCs w:val="23"/>
        </w:rPr>
        <w:t xml:space="preserve"> (pages 9-66).</w:t>
      </w:r>
    </w:p>
    <w:p w14:paraId="1E869590" w14:textId="4E51311A" w:rsidR="00A55762" w:rsidRPr="00754FEC" w:rsidRDefault="009656C6" w:rsidP="00A55762">
      <w:pPr>
        <w:pStyle w:val="ListParagraph"/>
        <w:numPr>
          <w:ilvl w:val="0"/>
          <w:numId w:val="5"/>
        </w:numPr>
        <w:spacing w:after="0" w:line="240" w:lineRule="auto"/>
        <w:rPr>
          <w:rFonts w:ascii="Times New Roman" w:hAnsi="Times New Roman" w:cs="Times New Roman"/>
          <w:sz w:val="23"/>
          <w:szCs w:val="23"/>
        </w:rPr>
      </w:pPr>
      <w:hyperlink r:id="rId16" w:history="1">
        <w:r w:rsidR="00A55762" w:rsidRPr="00754FEC">
          <w:rPr>
            <w:rStyle w:val="Hyperlink"/>
            <w:rFonts w:ascii="Times New Roman" w:hAnsi="Times New Roman" w:cs="Times New Roman"/>
            <w:sz w:val="23"/>
            <w:szCs w:val="23"/>
          </w:rPr>
          <w:t>Report and Recommendations of the Committee on Families and the Law Racial Justice and Child Welfare</w:t>
        </w:r>
      </w:hyperlink>
      <w:r w:rsidR="00A55762" w:rsidRPr="00754FEC">
        <w:rPr>
          <w:rFonts w:ascii="Times New Roman" w:hAnsi="Times New Roman" w:cs="Times New Roman"/>
          <w:sz w:val="23"/>
          <w:szCs w:val="23"/>
        </w:rPr>
        <w:t xml:space="preserve"> (pages 8-24).</w:t>
      </w:r>
    </w:p>
    <w:p w14:paraId="6AB5BB37" w14:textId="77777777" w:rsidR="00A55762" w:rsidRPr="00754FEC" w:rsidRDefault="00A55762" w:rsidP="00A55762">
      <w:pPr>
        <w:pStyle w:val="ListParagraph"/>
        <w:spacing w:after="0" w:line="240" w:lineRule="auto"/>
        <w:ind w:left="1440"/>
        <w:rPr>
          <w:rFonts w:ascii="Times New Roman" w:hAnsi="Times New Roman" w:cs="Times New Roman"/>
          <w:sz w:val="23"/>
          <w:szCs w:val="23"/>
        </w:rPr>
      </w:pPr>
    </w:p>
    <w:p w14:paraId="7287AE90" w14:textId="69F153D7" w:rsidR="00754FEC" w:rsidRPr="0071471D" w:rsidRDefault="005B460B" w:rsidP="0071471D">
      <w:pPr>
        <w:pStyle w:val="ListParagraph"/>
        <w:numPr>
          <w:ilvl w:val="0"/>
          <w:numId w:val="3"/>
        </w:numPr>
        <w:spacing w:after="0" w:line="240" w:lineRule="auto"/>
        <w:rPr>
          <w:rFonts w:ascii="Times New Roman" w:hAnsi="Times New Roman" w:cs="Times New Roman"/>
          <w:b/>
          <w:bCs/>
          <w:sz w:val="23"/>
          <w:szCs w:val="23"/>
        </w:rPr>
      </w:pPr>
      <w:r w:rsidRPr="00754FEC">
        <w:rPr>
          <w:rFonts w:ascii="Times New Roman" w:hAnsi="Times New Roman" w:cs="Times New Roman"/>
          <w:b/>
          <w:bCs/>
          <w:sz w:val="23"/>
          <w:szCs w:val="23"/>
        </w:rPr>
        <w:t xml:space="preserve">Analysis and </w:t>
      </w:r>
      <w:r w:rsidR="00A70E4C" w:rsidRPr="00754FEC">
        <w:rPr>
          <w:rFonts w:ascii="Times New Roman" w:hAnsi="Times New Roman" w:cs="Times New Roman"/>
          <w:b/>
          <w:bCs/>
          <w:sz w:val="23"/>
          <w:szCs w:val="23"/>
        </w:rPr>
        <w:t xml:space="preserve">Presentation </w:t>
      </w:r>
      <w:r w:rsidRPr="00754FEC">
        <w:rPr>
          <w:rFonts w:ascii="Times New Roman" w:hAnsi="Times New Roman" w:cs="Times New Roman"/>
          <w:b/>
          <w:bCs/>
          <w:sz w:val="23"/>
          <w:szCs w:val="23"/>
        </w:rPr>
        <w:t>of Recommendations</w:t>
      </w:r>
    </w:p>
    <w:p w14:paraId="7ECA9736" w14:textId="7162A301" w:rsidR="00A76A6E" w:rsidRPr="00754FEC" w:rsidRDefault="009656C6" w:rsidP="00A76A6E">
      <w:pPr>
        <w:pStyle w:val="ListParagraph"/>
        <w:numPr>
          <w:ilvl w:val="0"/>
          <w:numId w:val="5"/>
        </w:numPr>
        <w:spacing w:after="0" w:line="240" w:lineRule="auto"/>
        <w:rPr>
          <w:rFonts w:ascii="Times New Roman" w:hAnsi="Times New Roman" w:cs="Times New Roman"/>
          <w:sz w:val="23"/>
          <w:szCs w:val="23"/>
        </w:rPr>
      </w:pPr>
      <w:hyperlink r:id="rId17" w:history="1">
        <w:r w:rsidR="00A76A6E" w:rsidRPr="00754FEC">
          <w:rPr>
            <w:rStyle w:val="Hyperlink"/>
            <w:rFonts w:ascii="Times New Roman" w:hAnsi="Times New Roman" w:cs="Times New Roman"/>
            <w:sz w:val="23"/>
            <w:szCs w:val="23"/>
          </w:rPr>
          <w:t>Report and Recommendations of the New York State Bar Association Task Force on Racism, Social Equity, and the Law</w:t>
        </w:r>
      </w:hyperlink>
      <w:r w:rsidR="00A76A6E" w:rsidRPr="00754FEC">
        <w:rPr>
          <w:rFonts w:ascii="Times New Roman" w:hAnsi="Times New Roman" w:cs="Times New Roman"/>
          <w:sz w:val="23"/>
          <w:szCs w:val="23"/>
        </w:rPr>
        <w:t xml:space="preserve"> (pages 66-105).</w:t>
      </w:r>
    </w:p>
    <w:p w14:paraId="06D3C199" w14:textId="2E9001E0" w:rsidR="00CC0694" w:rsidRPr="00754FEC" w:rsidRDefault="009656C6" w:rsidP="00A76A6E">
      <w:pPr>
        <w:pStyle w:val="ListParagraph"/>
        <w:numPr>
          <w:ilvl w:val="0"/>
          <w:numId w:val="5"/>
        </w:numPr>
        <w:spacing w:after="0" w:line="240" w:lineRule="auto"/>
        <w:rPr>
          <w:rFonts w:ascii="Times New Roman" w:hAnsi="Times New Roman" w:cs="Times New Roman"/>
          <w:sz w:val="23"/>
          <w:szCs w:val="23"/>
        </w:rPr>
      </w:pPr>
      <w:hyperlink r:id="rId18" w:history="1">
        <w:r w:rsidR="00CC0694" w:rsidRPr="00754FEC">
          <w:rPr>
            <w:rStyle w:val="Hyperlink"/>
            <w:rFonts w:ascii="Times New Roman" w:hAnsi="Times New Roman" w:cs="Times New Roman"/>
            <w:sz w:val="23"/>
            <w:szCs w:val="23"/>
          </w:rPr>
          <w:t>Report and Recommendations of the Task Force on Nursing Homes and Long-Term Care</w:t>
        </w:r>
      </w:hyperlink>
      <w:r w:rsidR="00CC0694" w:rsidRPr="00754FEC">
        <w:rPr>
          <w:rFonts w:ascii="Times New Roman" w:hAnsi="Times New Roman" w:cs="Times New Roman"/>
          <w:sz w:val="23"/>
          <w:szCs w:val="23"/>
        </w:rPr>
        <w:t xml:space="preserve"> (pages 111-122).</w:t>
      </w:r>
    </w:p>
    <w:p w14:paraId="79ADE52C" w14:textId="77777777" w:rsidR="00CC0694" w:rsidRPr="00754FEC" w:rsidRDefault="00CC0694" w:rsidP="00CC0694">
      <w:pPr>
        <w:pStyle w:val="ListParagraph"/>
        <w:spacing w:after="0" w:line="240" w:lineRule="auto"/>
        <w:ind w:left="1440"/>
        <w:rPr>
          <w:rFonts w:ascii="Times New Roman" w:hAnsi="Times New Roman" w:cs="Times New Roman"/>
          <w:sz w:val="23"/>
          <w:szCs w:val="23"/>
        </w:rPr>
      </w:pPr>
    </w:p>
    <w:p w14:paraId="2C24DCB2" w14:textId="50640366" w:rsidR="004D2B75" w:rsidRPr="0071471D" w:rsidRDefault="009E388D" w:rsidP="0071471D">
      <w:pPr>
        <w:pStyle w:val="ListParagraph"/>
        <w:numPr>
          <w:ilvl w:val="0"/>
          <w:numId w:val="3"/>
        </w:numPr>
        <w:spacing w:after="0" w:line="240" w:lineRule="auto"/>
        <w:rPr>
          <w:rFonts w:ascii="Times New Roman" w:hAnsi="Times New Roman" w:cs="Times New Roman"/>
          <w:b/>
          <w:bCs/>
          <w:sz w:val="23"/>
          <w:szCs w:val="23"/>
        </w:rPr>
      </w:pPr>
      <w:r w:rsidRPr="00754FEC">
        <w:rPr>
          <w:rFonts w:ascii="Times New Roman" w:hAnsi="Times New Roman" w:cs="Times New Roman"/>
          <w:b/>
          <w:bCs/>
          <w:sz w:val="23"/>
          <w:szCs w:val="23"/>
        </w:rPr>
        <w:t>Conclusion</w:t>
      </w:r>
    </w:p>
    <w:p w14:paraId="56EA51D2" w14:textId="549F57B8" w:rsidR="00A76A6E" w:rsidRPr="00754FEC" w:rsidRDefault="009656C6" w:rsidP="00A76A6E">
      <w:pPr>
        <w:pStyle w:val="ListParagraph"/>
        <w:numPr>
          <w:ilvl w:val="0"/>
          <w:numId w:val="5"/>
        </w:numPr>
        <w:spacing w:after="0" w:line="240" w:lineRule="auto"/>
        <w:rPr>
          <w:rFonts w:ascii="Times New Roman" w:hAnsi="Times New Roman" w:cs="Times New Roman"/>
          <w:sz w:val="23"/>
          <w:szCs w:val="23"/>
        </w:rPr>
      </w:pPr>
      <w:hyperlink r:id="rId19" w:history="1">
        <w:r w:rsidR="00A76A6E" w:rsidRPr="00754FEC">
          <w:rPr>
            <w:rStyle w:val="Hyperlink"/>
            <w:rFonts w:ascii="Times New Roman" w:hAnsi="Times New Roman" w:cs="Times New Roman"/>
            <w:sz w:val="23"/>
            <w:szCs w:val="23"/>
          </w:rPr>
          <w:t>Report and Recommendations of the New York State Bar Association Task Force on Racism, Social Equity, and the Law</w:t>
        </w:r>
      </w:hyperlink>
      <w:r w:rsidR="00A76A6E" w:rsidRPr="00754FEC">
        <w:rPr>
          <w:rFonts w:ascii="Times New Roman" w:hAnsi="Times New Roman" w:cs="Times New Roman"/>
          <w:sz w:val="23"/>
          <w:szCs w:val="23"/>
        </w:rPr>
        <w:t xml:space="preserve"> (page 105).</w:t>
      </w:r>
    </w:p>
    <w:p w14:paraId="39F0B36C" w14:textId="7C397508" w:rsidR="004D2B75" w:rsidRPr="00754FEC" w:rsidRDefault="009656C6" w:rsidP="00A76A6E">
      <w:pPr>
        <w:pStyle w:val="ListParagraph"/>
        <w:numPr>
          <w:ilvl w:val="0"/>
          <w:numId w:val="5"/>
        </w:numPr>
        <w:spacing w:after="0" w:line="240" w:lineRule="auto"/>
        <w:rPr>
          <w:rFonts w:ascii="Times New Roman" w:hAnsi="Times New Roman" w:cs="Times New Roman"/>
          <w:sz w:val="23"/>
          <w:szCs w:val="23"/>
        </w:rPr>
      </w:pPr>
      <w:hyperlink r:id="rId20" w:history="1">
        <w:r w:rsidR="004D2B75" w:rsidRPr="00754FEC">
          <w:rPr>
            <w:rStyle w:val="Hyperlink"/>
            <w:rFonts w:ascii="Times New Roman" w:hAnsi="Times New Roman" w:cs="Times New Roman"/>
            <w:sz w:val="23"/>
            <w:szCs w:val="23"/>
          </w:rPr>
          <w:t>Report and Recommendations of the New York State Bar Association Task Force on Mental Health and Trauma Informed Representation</w:t>
        </w:r>
      </w:hyperlink>
      <w:r w:rsidR="004D2B75" w:rsidRPr="00754FEC">
        <w:rPr>
          <w:rFonts w:ascii="Times New Roman" w:hAnsi="Times New Roman" w:cs="Times New Roman"/>
          <w:sz w:val="23"/>
          <w:szCs w:val="23"/>
        </w:rPr>
        <w:t xml:space="preserve"> (pages 125-126). </w:t>
      </w:r>
    </w:p>
    <w:p w14:paraId="4B51DC05" w14:textId="77777777" w:rsidR="004D2B75" w:rsidRPr="00754FEC" w:rsidRDefault="004D2B75" w:rsidP="004D2B75">
      <w:pPr>
        <w:pStyle w:val="ListParagraph"/>
        <w:spacing w:after="0" w:line="240" w:lineRule="auto"/>
        <w:ind w:left="1440"/>
        <w:rPr>
          <w:rFonts w:ascii="Times New Roman" w:hAnsi="Times New Roman" w:cs="Times New Roman"/>
          <w:sz w:val="23"/>
          <w:szCs w:val="23"/>
        </w:rPr>
      </w:pPr>
    </w:p>
    <w:p w14:paraId="11E4DF5E" w14:textId="52C30F95" w:rsidR="0071471D" w:rsidRPr="0071471D" w:rsidRDefault="009E388D" w:rsidP="0071471D">
      <w:pPr>
        <w:pStyle w:val="ListParagraph"/>
        <w:numPr>
          <w:ilvl w:val="0"/>
          <w:numId w:val="3"/>
        </w:numPr>
        <w:spacing w:after="0" w:line="240" w:lineRule="auto"/>
        <w:rPr>
          <w:rFonts w:ascii="Times New Roman" w:hAnsi="Times New Roman" w:cs="Times New Roman"/>
          <w:b/>
          <w:bCs/>
          <w:sz w:val="23"/>
          <w:szCs w:val="23"/>
        </w:rPr>
      </w:pPr>
      <w:r w:rsidRPr="00754FEC">
        <w:rPr>
          <w:rFonts w:ascii="Times New Roman" w:hAnsi="Times New Roman" w:cs="Times New Roman"/>
          <w:b/>
          <w:bCs/>
          <w:sz w:val="23"/>
          <w:szCs w:val="23"/>
        </w:rPr>
        <w:t>Glossary / Index</w:t>
      </w:r>
    </w:p>
    <w:p w14:paraId="7538C755" w14:textId="74F948EC" w:rsidR="0071471D" w:rsidRPr="0071471D" w:rsidRDefault="009656C6" w:rsidP="0071471D">
      <w:pPr>
        <w:pStyle w:val="ListParagraph"/>
        <w:numPr>
          <w:ilvl w:val="0"/>
          <w:numId w:val="5"/>
        </w:numPr>
        <w:spacing w:after="0" w:line="240" w:lineRule="auto"/>
        <w:rPr>
          <w:rFonts w:ascii="Times New Roman" w:hAnsi="Times New Roman" w:cs="Times New Roman"/>
          <w:sz w:val="23"/>
          <w:szCs w:val="23"/>
        </w:rPr>
      </w:pPr>
      <w:hyperlink r:id="rId21" w:history="1">
        <w:r w:rsidR="0071471D" w:rsidRPr="0071471D">
          <w:rPr>
            <w:rStyle w:val="Hyperlink"/>
            <w:rFonts w:ascii="Times New Roman" w:hAnsi="Times New Roman" w:cs="Times New Roman"/>
            <w:sz w:val="23"/>
            <w:szCs w:val="23"/>
          </w:rPr>
          <w:t>Report and Recommendations of the Special Committee on Collateral Consequences of Criminal Proceedings</w:t>
        </w:r>
      </w:hyperlink>
      <w:r w:rsidR="0071471D">
        <w:rPr>
          <w:rFonts w:ascii="Times New Roman" w:hAnsi="Times New Roman" w:cs="Times New Roman"/>
          <w:sz w:val="23"/>
          <w:szCs w:val="23"/>
        </w:rPr>
        <w:t xml:space="preserve"> (pages 25-27).</w:t>
      </w:r>
    </w:p>
    <w:sectPr w:rsidR="0071471D" w:rsidRPr="0071471D">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C0BF1" w14:textId="77777777" w:rsidR="000735D3" w:rsidRDefault="000735D3" w:rsidP="001D6077">
      <w:pPr>
        <w:spacing w:after="0" w:line="240" w:lineRule="auto"/>
      </w:pPr>
      <w:r>
        <w:separator/>
      </w:r>
    </w:p>
  </w:endnote>
  <w:endnote w:type="continuationSeparator" w:id="0">
    <w:p w14:paraId="3FD761CD" w14:textId="77777777" w:rsidR="000735D3" w:rsidRDefault="000735D3" w:rsidP="001D6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004553"/>
      <w:docPartObj>
        <w:docPartGallery w:val="Page Numbers (Bottom of Page)"/>
        <w:docPartUnique/>
      </w:docPartObj>
    </w:sdtPr>
    <w:sdtEndPr>
      <w:rPr>
        <w:rFonts w:ascii="Times New Roman" w:hAnsi="Times New Roman" w:cs="Times New Roman"/>
        <w:noProof/>
        <w:sz w:val="24"/>
        <w:szCs w:val="24"/>
      </w:rPr>
    </w:sdtEndPr>
    <w:sdtContent>
      <w:p w14:paraId="568D6168" w14:textId="358509DC" w:rsidR="001D6077" w:rsidRPr="001D6077" w:rsidRDefault="001D6077">
        <w:pPr>
          <w:pStyle w:val="Footer"/>
          <w:jc w:val="center"/>
          <w:rPr>
            <w:rFonts w:ascii="Times New Roman" w:hAnsi="Times New Roman" w:cs="Times New Roman"/>
            <w:sz w:val="24"/>
            <w:szCs w:val="24"/>
          </w:rPr>
        </w:pPr>
        <w:r w:rsidRPr="001D6077">
          <w:rPr>
            <w:rFonts w:ascii="Times New Roman" w:hAnsi="Times New Roman" w:cs="Times New Roman"/>
            <w:sz w:val="24"/>
            <w:szCs w:val="24"/>
          </w:rPr>
          <w:fldChar w:fldCharType="begin"/>
        </w:r>
        <w:r w:rsidRPr="001D6077">
          <w:rPr>
            <w:rFonts w:ascii="Times New Roman" w:hAnsi="Times New Roman" w:cs="Times New Roman"/>
            <w:sz w:val="24"/>
            <w:szCs w:val="24"/>
          </w:rPr>
          <w:instrText xml:space="preserve"> PAGE   \* MERGEFORMAT </w:instrText>
        </w:r>
        <w:r w:rsidRPr="001D6077">
          <w:rPr>
            <w:rFonts w:ascii="Times New Roman" w:hAnsi="Times New Roman" w:cs="Times New Roman"/>
            <w:sz w:val="24"/>
            <w:szCs w:val="24"/>
          </w:rPr>
          <w:fldChar w:fldCharType="separate"/>
        </w:r>
        <w:r w:rsidRPr="001D6077">
          <w:rPr>
            <w:rFonts w:ascii="Times New Roman" w:hAnsi="Times New Roman" w:cs="Times New Roman"/>
            <w:noProof/>
            <w:sz w:val="24"/>
            <w:szCs w:val="24"/>
          </w:rPr>
          <w:t>2</w:t>
        </w:r>
        <w:r w:rsidRPr="001D6077">
          <w:rPr>
            <w:rFonts w:ascii="Times New Roman" w:hAnsi="Times New Roman" w:cs="Times New Roman"/>
            <w:noProof/>
            <w:sz w:val="24"/>
            <w:szCs w:val="24"/>
          </w:rPr>
          <w:fldChar w:fldCharType="end"/>
        </w:r>
      </w:p>
    </w:sdtContent>
  </w:sdt>
  <w:p w14:paraId="037A8573" w14:textId="77777777" w:rsidR="001D6077" w:rsidRDefault="001D6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0D7BD" w14:textId="77777777" w:rsidR="000735D3" w:rsidRDefault="000735D3" w:rsidP="001D6077">
      <w:pPr>
        <w:spacing w:after="0" w:line="240" w:lineRule="auto"/>
      </w:pPr>
      <w:r>
        <w:separator/>
      </w:r>
    </w:p>
  </w:footnote>
  <w:footnote w:type="continuationSeparator" w:id="0">
    <w:p w14:paraId="61F9817D" w14:textId="77777777" w:rsidR="000735D3" w:rsidRDefault="000735D3" w:rsidP="001D60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CC3"/>
    <w:multiLevelType w:val="hybridMultilevel"/>
    <w:tmpl w:val="637C0B00"/>
    <w:lvl w:ilvl="0" w:tplc="20A483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B6BE0"/>
    <w:multiLevelType w:val="hybridMultilevel"/>
    <w:tmpl w:val="7780CC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723F1B"/>
    <w:multiLevelType w:val="hybridMultilevel"/>
    <w:tmpl w:val="EA623D9E"/>
    <w:lvl w:ilvl="0" w:tplc="543049E4">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45943"/>
    <w:multiLevelType w:val="hybridMultilevel"/>
    <w:tmpl w:val="98EC4036"/>
    <w:lvl w:ilvl="0" w:tplc="46AE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F2EB3"/>
    <w:multiLevelType w:val="hybridMultilevel"/>
    <w:tmpl w:val="BB5EA1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52C1C1D"/>
    <w:multiLevelType w:val="hybridMultilevel"/>
    <w:tmpl w:val="BA4C8634"/>
    <w:lvl w:ilvl="0" w:tplc="4A562AE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484EC6"/>
    <w:multiLevelType w:val="hybridMultilevel"/>
    <w:tmpl w:val="604A5E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E075241"/>
    <w:multiLevelType w:val="hybridMultilevel"/>
    <w:tmpl w:val="EBDE26EE"/>
    <w:lvl w:ilvl="0" w:tplc="03148490">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411876"/>
    <w:multiLevelType w:val="hybridMultilevel"/>
    <w:tmpl w:val="D0B66D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7D54EF3"/>
    <w:multiLevelType w:val="hybridMultilevel"/>
    <w:tmpl w:val="AE706B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F3270A1"/>
    <w:multiLevelType w:val="hybridMultilevel"/>
    <w:tmpl w:val="2BACD9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17540844">
    <w:abstractNumId w:val="2"/>
  </w:num>
  <w:num w:numId="2" w16cid:durableId="967473240">
    <w:abstractNumId w:val="3"/>
  </w:num>
  <w:num w:numId="3" w16cid:durableId="1362320300">
    <w:abstractNumId w:val="0"/>
  </w:num>
  <w:num w:numId="4" w16cid:durableId="1557089861">
    <w:abstractNumId w:val="7"/>
  </w:num>
  <w:num w:numId="5" w16cid:durableId="250240870">
    <w:abstractNumId w:val="5"/>
  </w:num>
  <w:num w:numId="6" w16cid:durableId="1697584681">
    <w:abstractNumId w:val="9"/>
  </w:num>
  <w:num w:numId="7" w16cid:durableId="1674801529">
    <w:abstractNumId w:val="10"/>
  </w:num>
  <w:num w:numId="8" w16cid:durableId="1118184074">
    <w:abstractNumId w:val="6"/>
  </w:num>
  <w:num w:numId="9" w16cid:durableId="554660722">
    <w:abstractNumId w:val="4"/>
  </w:num>
  <w:num w:numId="10" w16cid:durableId="35593876">
    <w:abstractNumId w:val="8"/>
  </w:num>
  <w:num w:numId="11" w16cid:durableId="1472359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08"/>
    <w:rsid w:val="000735D3"/>
    <w:rsid w:val="00077F03"/>
    <w:rsid w:val="000C224B"/>
    <w:rsid w:val="00152756"/>
    <w:rsid w:val="00177539"/>
    <w:rsid w:val="001D6077"/>
    <w:rsid w:val="001E69C0"/>
    <w:rsid w:val="002A6C9D"/>
    <w:rsid w:val="002C75B3"/>
    <w:rsid w:val="00383ACF"/>
    <w:rsid w:val="003F1BBD"/>
    <w:rsid w:val="00412E80"/>
    <w:rsid w:val="0042157E"/>
    <w:rsid w:val="00442713"/>
    <w:rsid w:val="004C4A21"/>
    <w:rsid w:val="004D2B75"/>
    <w:rsid w:val="005B460B"/>
    <w:rsid w:val="00624279"/>
    <w:rsid w:val="00696F96"/>
    <w:rsid w:val="0071471D"/>
    <w:rsid w:val="00754FEC"/>
    <w:rsid w:val="00906C08"/>
    <w:rsid w:val="00936E18"/>
    <w:rsid w:val="009656C6"/>
    <w:rsid w:val="009B6ED0"/>
    <w:rsid w:val="009E388D"/>
    <w:rsid w:val="00A41726"/>
    <w:rsid w:val="00A55762"/>
    <w:rsid w:val="00A70E4C"/>
    <w:rsid w:val="00A74618"/>
    <w:rsid w:val="00A76A6E"/>
    <w:rsid w:val="00AC525E"/>
    <w:rsid w:val="00CC0694"/>
    <w:rsid w:val="00CC2258"/>
    <w:rsid w:val="00CC4A28"/>
    <w:rsid w:val="00CD18CA"/>
    <w:rsid w:val="00DB0015"/>
    <w:rsid w:val="00EB4BA5"/>
    <w:rsid w:val="00EF06CB"/>
    <w:rsid w:val="00EF4358"/>
    <w:rsid w:val="00F23B3A"/>
    <w:rsid w:val="00F264CF"/>
    <w:rsid w:val="00F3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EFA44"/>
  <w15:chartTrackingRefBased/>
  <w15:docId w15:val="{0C481F76-1688-4359-BB0A-BF36D713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C08"/>
    <w:pPr>
      <w:ind w:left="720"/>
      <w:contextualSpacing/>
    </w:pPr>
  </w:style>
  <w:style w:type="character" w:styleId="CommentReference">
    <w:name w:val="annotation reference"/>
    <w:basedOn w:val="DefaultParagraphFont"/>
    <w:uiPriority w:val="99"/>
    <w:semiHidden/>
    <w:unhideWhenUsed/>
    <w:rsid w:val="00152756"/>
    <w:rPr>
      <w:sz w:val="16"/>
      <w:szCs w:val="16"/>
    </w:rPr>
  </w:style>
  <w:style w:type="paragraph" w:styleId="CommentText">
    <w:name w:val="annotation text"/>
    <w:basedOn w:val="Normal"/>
    <w:link w:val="CommentTextChar"/>
    <w:uiPriority w:val="99"/>
    <w:unhideWhenUsed/>
    <w:rsid w:val="00152756"/>
    <w:pPr>
      <w:spacing w:line="240" w:lineRule="auto"/>
    </w:pPr>
    <w:rPr>
      <w:sz w:val="20"/>
      <w:szCs w:val="20"/>
    </w:rPr>
  </w:style>
  <w:style w:type="character" w:customStyle="1" w:styleId="CommentTextChar">
    <w:name w:val="Comment Text Char"/>
    <w:basedOn w:val="DefaultParagraphFont"/>
    <w:link w:val="CommentText"/>
    <w:uiPriority w:val="99"/>
    <w:rsid w:val="00152756"/>
    <w:rPr>
      <w:sz w:val="20"/>
      <w:szCs w:val="20"/>
    </w:rPr>
  </w:style>
  <w:style w:type="paragraph" w:styleId="CommentSubject">
    <w:name w:val="annotation subject"/>
    <w:basedOn w:val="CommentText"/>
    <w:next w:val="CommentText"/>
    <w:link w:val="CommentSubjectChar"/>
    <w:uiPriority w:val="99"/>
    <w:semiHidden/>
    <w:unhideWhenUsed/>
    <w:rsid w:val="00152756"/>
    <w:rPr>
      <w:b/>
      <w:bCs/>
    </w:rPr>
  </w:style>
  <w:style w:type="character" w:customStyle="1" w:styleId="CommentSubjectChar">
    <w:name w:val="Comment Subject Char"/>
    <w:basedOn w:val="CommentTextChar"/>
    <w:link w:val="CommentSubject"/>
    <w:uiPriority w:val="99"/>
    <w:semiHidden/>
    <w:rsid w:val="00152756"/>
    <w:rPr>
      <w:b/>
      <w:bCs/>
      <w:sz w:val="20"/>
      <w:szCs w:val="20"/>
    </w:rPr>
  </w:style>
  <w:style w:type="paragraph" w:styleId="Header">
    <w:name w:val="header"/>
    <w:basedOn w:val="Normal"/>
    <w:link w:val="HeaderChar"/>
    <w:uiPriority w:val="99"/>
    <w:unhideWhenUsed/>
    <w:rsid w:val="001D6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077"/>
  </w:style>
  <w:style w:type="paragraph" w:styleId="Footer">
    <w:name w:val="footer"/>
    <w:basedOn w:val="Normal"/>
    <w:link w:val="FooterChar"/>
    <w:uiPriority w:val="99"/>
    <w:unhideWhenUsed/>
    <w:rsid w:val="001D6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077"/>
  </w:style>
  <w:style w:type="character" w:customStyle="1" w:styleId="cf01">
    <w:name w:val="cf01"/>
    <w:basedOn w:val="DefaultParagraphFont"/>
    <w:rsid w:val="00936E18"/>
    <w:rPr>
      <w:rFonts w:ascii="Segoe UI" w:hAnsi="Segoe UI" w:cs="Segoe UI" w:hint="default"/>
      <w:sz w:val="18"/>
      <w:szCs w:val="18"/>
    </w:rPr>
  </w:style>
  <w:style w:type="paragraph" w:customStyle="1" w:styleId="pf0">
    <w:name w:val="pf0"/>
    <w:basedOn w:val="Normal"/>
    <w:rsid w:val="00936E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96F96"/>
    <w:rPr>
      <w:color w:val="0563C1" w:themeColor="hyperlink"/>
      <w:u w:val="single"/>
    </w:rPr>
  </w:style>
  <w:style w:type="character" w:styleId="UnresolvedMention">
    <w:name w:val="Unresolved Mention"/>
    <w:basedOn w:val="DefaultParagraphFont"/>
    <w:uiPriority w:val="99"/>
    <w:semiHidden/>
    <w:unhideWhenUsed/>
    <w:rsid w:val="00696F96"/>
    <w:rPr>
      <w:color w:val="605E5C"/>
      <w:shd w:val="clear" w:color="auto" w:fill="E1DFDD"/>
    </w:rPr>
  </w:style>
  <w:style w:type="paragraph" w:styleId="Revision">
    <w:name w:val="Revision"/>
    <w:hidden/>
    <w:uiPriority w:val="99"/>
    <w:semiHidden/>
    <w:rsid w:val="009B6E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sba.org/app/uploads/2022/03/NYSBA-Report-on-Advancing-Diversity-9.20.23-FINAL-approved-HOD.pdf" TargetMode="External"/><Relationship Id="rId13" Type="http://schemas.openxmlformats.org/officeDocument/2006/relationships/hyperlink" Target="https://nysba.org/app/uploads/2023/06/final-report-Task-Force-on-Mental-Health-and-Trauma-Informed-Representation-June-2023.pdf" TargetMode="External"/><Relationship Id="rId18" Type="http://schemas.openxmlformats.org/officeDocument/2006/relationships/hyperlink" Target="https://nysba.org/app/uploads/2021/03/Task-Force-on-Nursing-Home-and-Long-Term-Care-Report-FINAL-approved-6.12.2021.pdf" TargetMode="External"/><Relationship Id="rId3" Type="http://schemas.openxmlformats.org/officeDocument/2006/relationships/settings" Target="settings.xml"/><Relationship Id="rId21" Type="http://schemas.openxmlformats.org/officeDocument/2006/relationships/hyperlink" Target="https://nysba.org/app/uploads/2022/03/final-approved-collateral-consequences-report-Nov.-2006.pdf" TargetMode="External"/><Relationship Id="rId7" Type="http://schemas.openxmlformats.org/officeDocument/2006/relationships/hyperlink" Target="mailto:secretary@nysba.org" TargetMode="External"/><Relationship Id="rId12" Type="http://schemas.openxmlformats.org/officeDocument/2006/relationships/hyperlink" Target="https://nysba.org/app/uploads/2022/03/Committee-on-Families-and-the-Law-April-2022-approved.pdf" TargetMode="External"/><Relationship Id="rId17" Type="http://schemas.openxmlformats.org/officeDocument/2006/relationships/hyperlink" Target="https://nysba.org/app/uploads/2022/06/NYSBA-Taskforce-on-Racism-Social-Equity-and-the-Law-11.11.22-FINAL-with-changes-accepted.pdf" TargetMode="External"/><Relationship Id="rId2" Type="http://schemas.openxmlformats.org/officeDocument/2006/relationships/styles" Target="styles.xml"/><Relationship Id="rId16" Type="http://schemas.openxmlformats.org/officeDocument/2006/relationships/hyperlink" Target="https://nysba.org/app/uploads/2022/03/Committee-on-Families-and-the-Law-April-2022-approved.pdf" TargetMode="External"/><Relationship Id="rId20" Type="http://schemas.openxmlformats.org/officeDocument/2006/relationships/hyperlink" Target="https://nysba.org/app/uploads/2023/06/final-report-Task-Force-on-Mental-Health-and-Trauma-Informed-Representation-June-202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ysba.org/app/uploads/2023/06/final-report-Task-Force-on-Modernization-of-Criminal-Practice-June-2023.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ysba.org/app/uploads/2022/06/NYSBA-Taskforce-on-Racism-Social-Equity-and-the-Law-11.11.22-FINAL-with-changes-accepted.pdf" TargetMode="External"/><Relationship Id="rId23" Type="http://schemas.openxmlformats.org/officeDocument/2006/relationships/fontTable" Target="fontTable.xml"/><Relationship Id="rId10" Type="http://schemas.openxmlformats.org/officeDocument/2006/relationships/hyperlink" Target="https://nysba.org/app/uploads/2022/06/NYSBA-Taskforce-on-Racism-Social-Equity-and-the-Law-11.11.22-FINAL-with-changes-accepted.pdf" TargetMode="External"/><Relationship Id="rId19" Type="http://schemas.openxmlformats.org/officeDocument/2006/relationships/hyperlink" Target="https://nysba.org/app/uploads/2022/06/NYSBA-Taskforce-on-Racism-Social-Equity-and-the-Law-11.11.22-FINAL-with-changes-accepted.pdf" TargetMode="External"/><Relationship Id="rId4" Type="http://schemas.openxmlformats.org/officeDocument/2006/relationships/webSettings" Target="webSettings.xml"/><Relationship Id="rId9" Type="http://schemas.openxmlformats.org/officeDocument/2006/relationships/hyperlink" Target="https://nysba.org/app/uploads/2022/06/NYSBA-Taskforce-on-Racism-Social-Equity-and-the-Law-11.11.22-FINAL-with-changes-accepted.pdf" TargetMode="External"/><Relationship Id="rId14" Type="http://schemas.openxmlformats.org/officeDocument/2006/relationships/hyperlink" Target="https://nysba.org/app/uploads/2022/06/NYSBA-Taskforce-on-Racism-Social-Equity-and-the-Law-11.11.22-FINAL-with-changes-accepted.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8316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Whitcomb, Maureen</dc:creator>
  <cp:keywords/>
  <dc:description/>
  <cp:lastModifiedBy>Moe Whitcomb</cp:lastModifiedBy>
  <cp:revision>2</cp:revision>
  <dcterms:created xsi:type="dcterms:W3CDTF">2024-03-26T19:43:00Z</dcterms:created>
  <dcterms:modified xsi:type="dcterms:W3CDTF">2024-03-26T19:43:00Z</dcterms:modified>
</cp:coreProperties>
</file>